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主动公开基本目录 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区民宗局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4"/>
        <w:tblW w:w="84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15"/>
        <w:gridCol w:w="1860"/>
        <w:gridCol w:w="3000"/>
        <w:gridCol w:w="20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6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公开类别及事项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公开内容</w:t>
            </w:r>
          </w:p>
        </w:tc>
        <w:tc>
          <w:tcPr>
            <w:tcW w:w="2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6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一级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二级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政策法规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民族宗教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法律法规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民族宗教法律（转载全国人大及其常委会正式公布的法律文本）；民族宗教行政法规（转载国务院正式公布的行政法规文本）；省级民族宗教地方性法规（转载省人大及其常委会正式公布的地方性法规文本）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地方政府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规章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转载以省政府名义制定的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涉民族宗教事务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政府规章（正式发布的规章文本）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政策解读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解读文件名称、解读内容等信息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行政执法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执法检查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双随机抽查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双随机抽查相关信息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；2.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  <w:t>专项检查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除双随机抽查外的其他检查相关信息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行政处罚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行政处罚的依据、条件、程序以及行政处罚决定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书、责令改正违法行为决定书等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群众信访、举报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受理机构名称、接访地址、接访时间、通讯地址（邮政编码）、受理渠道等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政务服务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行政许可事项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.行政许可事项目录及基本信息、办事指南、实施主体、服务范围、办理条件、办理材料、办事结果、办理流程、办理时限、收费信息、服务信息、咨询投诉、指尖办理、业务系统等；2.受理情况、办件进度、审批结果。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其他对外管理服务事项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其他对外管理服务事项</w:t>
            </w:r>
            <w:r>
              <w:rPr>
                <w:rFonts w:hint="default" w:asciiTheme="minorEastAsia" w:hAnsi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目录及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基本信息、办事指南、实施主体、服务范围、办理条件、办理材料、办事结果、办理流程、办理时限、收费信息、服务信息、咨询投诉、指尖办理、业务系统等；2.受理情况、办件进度、办理结果。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42424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8"/>
                <w:szCs w:val="28"/>
                <w:lang w:val="en-US" w:eastAsia="zh-CN"/>
              </w:rPr>
              <w:t>区民宗局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C7016"/>
    <w:rsid w:val="05212AFA"/>
    <w:rsid w:val="0DFC14F0"/>
    <w:rsid w:val="159C6C8A"/>
    <w:rsid w:val="33FFB575"/>
    <w:rsid w:val="3FFFDD71"/>
    <w:rsid w:val="4A2419E8"/>
    <w:rsid w:val="66F78B67"/>
    <w:rsid w:val="677DF02C"/>
    <w:rsid w:val="6B0F2906"/>
    <w:rsid w:val="6C1772A1"/>
    <w:rsid w:val="6F5713EC"/>
    <w:rsid w:val="731F26D8"/>
    <w:rsid w:val="7BF9D816"/>
    <w:rsid w:val="7EBFF9CB"/>
    <w:rsid w:val="7F337BE8"/>
    <w:rsid w:val="7FF7B7D8"/>
    <w:rsid w:val="7FFEF259"/>
    <w:rsid w:val="BF75C660"/>
    <w:rsid w:val="DEF3D6F5"/>
    <w:rsid w:val="DF76358F"/>
    <w:rsid w:val="EBFF383E"/>
    <w:rsid w:val="F0334D79"/>
    <w:rsid w:val="F37E8395"/>
    <w:rsid w:val="F3DF316C"/>
    <w:rsid w:val="FBB1D3F9"/>
    <w:rsid w:val="FBFC7016"/>
    <w:rsid w:val="FE6F30C4"/>
    <w:rsid w:val="FE762FDF"/>
    <w:rsid w:val="FF790C8F"/>
    <w:rsid w:val="FFBF236A"/>
    <w:rsid w:val="FFF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snapToGrid/>
      <w:kern w:val="2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2021-09-09T18:22:00Z</dcterms:created>
  <dc:creator>fjx</dc:creator>
  <cp:lastModifiedBy>1</cp:lastModifiedBy>
  <cp:lastPrinted>2021-11-23T08:38:00Z</cp:lastPrinted>
  <dcterms:modified xsi:type="dcterms:W3CDTF">2021-12-20T05:01:37Z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