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工业产品绿色设计示范企业（第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批）推荐汇总表</w:t>
      </w:r>
    </w:p>
    <w:p>
      <w:pPr>
        <w:pStyle w:val="2"/>
        <w:rPr>
          <w:rFonts w:ascii="Times New Roman" w:hAnsi="Times New Roman" w:eastAsia="宋体"/>
          <w:sz w:val="21"/>
          <w:szCs w:val="22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450"/>
        <w:gridCol w:w="1661"/>
        <w:gridCol w:w="175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年主营业务收入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年绿色产品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销售收入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napToGrid w:val="0"/>
        <w:ind w:firstLine="0" w:firstLineChars="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eastAsia="楷体" w:cs="Times New Roman"/>
          <w:sz w:val="24"/>
          <w:szCs w:val="24"/>
        </w:rPr>
        <w:t>：</w:t>
      </w:r>
      <w:r>
        <w:rPr>
          <w:rFonts w:hint="eastAsia" w:eastAsia="楷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z w:val="24"/>
          <w:szCs w:val="24"/>
        </w:rPr>
        <w:t>绿色产品范围参见《绿色设计示范企业自评价表》中3.3.1绿色产品开发情</w:t>
      </w:r>
    </w:p>
    <w:p>
      <w:pPr>
        <w:numPr>
          <w:ilvl w:val="0"/>
          <w:numId w:val="0"/>
        </w:numPr>
        <w:snapToGrid w:val="0"/>
        <w:ind w:firstLine="960" w:firstLineChars="400"/>
        <w:rPr>
          <w:rFonts w:hint="eastAsia" w:eastAsia="楷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况</w:t>
      </w:r>
      <w:r>
        <w:rPr>
          <w:rFonts w:hint="eastAsia" w:eastAsia="楷体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napToGrid w:val="0"/>
        <w:rPr>
          <w:rFonts w:hint="default" w:eastAsia="楷体"/>
          <w:sz w:val="24"/>
          <w:szCs w:val="24"/>
          <w:lang w:eastAsia="zh-CN"/>
        </w:rPr>
      </w:pPr>
      <w:r>
        <w:rPr>
          <w:rFonts w:hint="eastAsia" w:eastAsia="楷体" w:cs="Times New Roman"/>
          <w:sz w:val="24"/>
          <w:szCs w:val="24"/>
          <w:lang w:val="en-US" w:eastAsia="zh-CN"/>
        </w:rPr>
        <w:t xml:space="preserve">       2.</w:t>
      </w:r>
      <w:r>
        <w:rPr>
          <w:rFonts w:hint="default" w:eastAsia="楷体"/>
          <w:sz w:val="24"/>
          <w:szCs w:val="24"/>
          <w:lang w:eastAsia="zh-CN"/>
        </w:rPr>
        <w:t>企业类型：</w:t>
      </w:r>
      <w:r>
        <w:rPr>
          <w:rFonts w:hint="default" w:eastAsia="楷体"/>
          <w:sz w:val="24"/>
          <w:szCs w:val="24"/>
        </w:rPr>
        <w:t>内资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中外合资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港澳台</w:t>
      </w:r>
      <w:r>
        <w:rPr>
          <w:rFonts w:hint="default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外商独资</w:t>
      </w:r>
      <w:r>
        <w:rPr>
          <w:rFonts w:hint="default" w:eastAsia="楷体"/>
          <w:sz w:val="24"/>
          <w:szCs w:val="24"/>
          <w:lang w:eastAsia="zh-CN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57" w:right="1531" w:bottom="1757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v&#10;bGRr0QAAAAIBAAAPAAAAAAAAAAEAIAAAACIAAABkcnMvZG93bnJldi54bWxQSwECFAAUAAAACACH&#10;TuJA9QlIt7kBAABRAwAADgAAAAAAAAABACAAAAAgAQAAZHJzL2Uyb0RvYy54bWxQSwUGAAAAAAYA&#10;BgBZAQAAS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2022-05-17T09:37:33Z</dcterms:created>
  <dc:creator>Administrator</dc:creator>
  <cp:lastModifiedBy>Administrator</cp:lastModifiedBy>
  <dcterms:modified xsi:type="dcterms:W3CDTF">2022-05-17T09:38:10Z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