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35</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广东胜意塑胶有限公司：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统一社会信用代码：91445200759248394D</w:t>
      </w:r>
    </w:p>
    <w:p>
      <w:pPr>
        <w:keepNext w:val="0"/>
        <w:keepLines w:val="0"/>
        <w:pageBreakBefore w:val="0"/>
        <w:widowControl w:val="0"/>
        <w:kinsoku/>
        <w:wordWrap/>
        <w:overflowPunct/>
        <w:topLinePunct w:val="0"/>
        <w:autoSpaceDE/>
        <w:autoSpaceDN/>
        <w:bidi w:val="0"/>
        <w:adjustRightInd/>
        <w:snapToGrid/>
        <w:spacing w:line="24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经营场所：揭阳空港经济区渔湖中路中段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法定代表人：郑勇洁</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5</w:t>
      </w:r>
      <w:r>
        <w:rPr>
          <w:rFonts w:hint="eastAsia" w:eastAsia="仿宋_GB2312"/>
          <w:sz w:val="32"/>
          <w:szCs w:val="32"/>
          <w:lang w:eastAsia="zh-CN"/>
        </w:rPr>
        <w:t>月</w:t>
      </w:r>
      <w:r>
        <w:rPr>
          <w:rFonts w:hint="eastAsia" w:eastAsia="仿宋_GB2312"/>
          <w:sz w:val="32"/>
          <w:szCs w:val="32"/>
          <w:lang w:val="en-US" w:eastAsia="zh-CN"/>
        </w:rPr>
        <w:t>15</w:t>
      </w:r>
      <w:r>
        <w:rPr>
          <w:rFonts w:hint="eastAsia" w:eastAsia="仿宋_GB2312"/>
          <w:sz w:val="32"/>
          <w:szCs w:val="32"/>
          <w:lang w:eastAsia="zh-CN"/>
        </w:rPr>
        <w:t>日，揭阳市生态环境局交叉执法检查组对你</w:t>
      </w:r>
      <w:r>
        <w:rPr>
          <w:rFonts w:hint="eastAsia" w:ascii="仿宋" w:hAnsi="仿宋" w:eastAsia="仿宋" w:cs="仿宋"/>
          <w:b w:val="0"/>
          <w:bCs w:val="0"/>
          <w:sz w:val="32"/>
          <w:szCs w:val="32"/>
          <w:lang w:val="en-US" w:eastAsia="zh-CN"/>
        </w:rPr>
        <w:t>公司</w:t>
      </w:r>
      <w:r>
        <w:rPr>
          <w:rFonts w:hint="eastAsia" w:eastAsia="仿宋_GB2312"/>
          <w:sz w:val="32"/>
          <w:szCs w:val="32"/>
          <w:lang w:eastAsia="zh-CN"/>
        </w:rPr>
        <w:t>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你公司未按照规定使用污染防治设施减少挥发性机物废气排放</w:t>
      </w:r>
      <w:r>
        <w:rPr>
          <w:rFonts w:eastAsia="仿宋_GB2312"/>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上述行为违反了《中华人民共和国大气污染防治法》第四十五条的规定。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中华人民共和国大气污染防治法》第一百零八条第一项的规定，我局决定责令你公司自收到本决定书之日起改正违法行为；如你单位拒不改正违法行为，我局将按照《中华人民共和国大气污染防治法》第一百零八条第一项的规定，</w:t>
      </w:r>
      <w:r>
        <w:rPr>
          <w:rFonts w:hint="eastAsia" w:ascii="Times New Roman" w:hAnsi="Times New Roman" w:eastAsia="仿宋_GB2312" w:cs="Times New Roman"/>
          <w:sz w:val="32"/>
          <w:szCs w:val="32"/>
          <w:lang w:eastAsia="zh-CN"/>
        </w:rPr>
        <w:t>责令</w:t>
      </w:r>
      <w:r>
        <w:rPr>
          <w:rFonts w:hint="default" w:ascii="Times New Roman" w:hAnsi="Times New Roman" w:eastAsia="仿宋_GB2312" w:cs="Times New Roman"/>
          <w:sz w:val="32"/>
          <w:szCs w:val="32"/>
        </w:rPr>
        <w:t>你单位</w:t>
      </w:r>
      <w:r>
        <w:rPr>
          <w:rFonts w:hint="eastAsia" w:ascii="Times New Roman" w:hAnsi="Times New Roman" w:eastAsia="仿宋_GB2312" w:cs="Times New Roman"/>
          <w:sz w:val="32"/>
          <w:szCs w:val="32"/>
          <w:lang w:eastAsia="zh-CN"/>
        </w:rPr>
        <w:t>停产整治</w:t>
      </w:r>
      <w:r>
        <w:rPr>
          <w:rFonts w:hint="default" w:ascii="Times New Roman" w:hAnsi="Times New Roman" w:eastAsia="仿宋_GB2312" w:cs="Times New Roman"/>
          <w:sz w:val="32"/>
          <w:szCs w:val="32"/>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改正违法行为的情况进行监督。请你公司于202</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25</w:t>
      </w:r>
      <w:r>
        <w:rPr>
          <w:rFonts w:hint="default" w:ascii="Times New Roman" w:hAnsi="Times New Roman" w:eastAsia="仿宋_GB2312" w:cs="Times New Roman"/>
          <w:color w:val="000000"/>
          <w:sz w:val="32"/>
          <w:szCs w:val="32"/>
        </w:rPr>
        <w:t>日前将改正情况报告我局。</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日 </w:t>
      </w:r>
      <w:bookmarkStart w:id="0" w:name="_GoBack"/>
      <w:bookmarkEnd w:id="0"/>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D0C0473"/>
    <w:rsid w:val="1D7C7D65"/>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CEA08D8"/>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533</Words>
  <Characters>564</Characters>
  <Lines>1</Lines>
  <Paragraphs>1</Paragraphs>
  <TotalTime>2</TotalTime>
  <ScaleCrop>false</ScaleCrop>
  <LinksUpToDate>false</LinksUpToDate>
  <CharactersWithSpaces>666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2023-05-19T00:58:00Z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