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51" w:line="523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1" w:line="523" w:lineRule="exact"/>
        <w:jc w:val="center"/>
        <w:textAlignment w:val="center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val="en-US" w:eastAsia="zh-CN"/>
        </w:rPr>
        <w:t>高素质农民培育对象申请表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9" w:lineRule="auto"/>
        <w:ind w:right="134"/>
        <w:jc w:val="righ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</w:rPr>
        <w:t>填表日期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3"/>
          <w:kern w:val="0"/>
          <w:sz w:val="24"/>
          <w:szCs w:val="24"/>
        </w:rPr>
        <w:t>日</w:t>
      </w:r>
    </w:p>
    <w:tbl>
      <w:tblPr>
        <w:tblStyle w:val="3"/>
        <w:tblpPr w:leftFromText="180" w:rightFromText="180" w:vertAnchor="text" w:horzAnchor="page" w:tblpX="1401" w:tblpY="102"/>
        <w:tblOverlap w:val="never"/>
        <w:tblW w:w="907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919"/>
        <w:gridCol w:w="1499"/>
        <w:gridCol w:w="549"/>
        <w:gridCol w:w="1207"/>
        <w:gridCol w:w="566"/>
        <w:gridCol w:w="1418"/>
        <w:gridCol w:w="899"/>
        <w:gridCol w:w="14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6" w:lineRule="auto"/>
              <w:ind w:left="325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培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育类型</w:t>
            </w:r>
          </w:p>
        </w:tc>
        <w:tc>
          <w:tcPr>
            <w:tcW w:w="75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6" w:lineRule="auto"/>
              <w:ind w:left="355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MS Gothic" w:hAnsi="MS Gothic" w:eastAsia="MS Gothic" w:cs="Arial"/>
                <w:snapToGrid w:val="0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 xml:space="preserve">素质农民培育   </w:t>
            </w:r>
            <w:r>
              <w:rPr>
                <w:rFonts w:hint="eastAsia" w:ascii="MS Gothic" w:hAnsi="MS Gothic" w:eastAsia="MS Gothic" w:cs="Arial"/>
                <w:snapToGrid w:val="0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 xml:space="preserve">产业发展带头人培育   </w:t>
            </w:r>
            <w:r>
              <w:rPr>
                <w:rFonts w:hint="eastAsia" w:ascii="MS Gothic" w:hAnsi="MS Gothic" w:eastAsia="MS Gothic" w:cs="Arial"/>
                <w:snapToGrid w:val="0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农业经理人培育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8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8" w:lineRule="auto"/>
              <w:ind w:left="336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身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份证号码</w:t>
            </w:r>
          </w:p>
        </w:tc>
        <w:tc>
          <w:tcPr>
            <w:tcW w:w="2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firstLine="432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相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8" w:lineRule="auto"/>
              <w:ind w:left="47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9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8" w:lineRule="auto"/>
              <w:ind w:left="559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t>手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t>机号</w:t>
            </w:r>
          </w:p>
        </w:tc>
        <w:tc>
          <w:tcPr>
            <w:tcW w:w="2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8" w:lineRule="auto"/>
              <w:ind w:left="33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t>户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籍地址</w:t>
            </w:r>
          </w:p>
        </w:tc>
        <w:tc>
          <w:tcPr>
            <w:tcW w:w="613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8" w:lineRule="auto"/>
              <w:ind w:left="543" w:right="150" w:hanging="38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产业/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岗位所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在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地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8" w:lineRule="auto"/>
              <w:ind w:left="779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>省</w:t>
            </w:r>
          </w:p>
        </w:tc>
        <w:tc>
          <w:tcPr>
            <w:tcW w:w="4639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8" w:lineRule="auto"/>
              <w:ind w:left="274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12"/>
                <w:kern w:val="0"/>
                <w:sz w:val="22"/>
                <w:szCs w:val="22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9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6"/>
                <w:kern w:val="0"/>
                <w:sz w:val="22"/>
                <w:szCs w:val="22"/>
              </w:rPr>
              <w:t xml:space="preserve">     县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6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6"/>
                <w:kern w:val="0"/>
                <w:sz w:val="22"/>
                <w:szCs w:val="22"/>
              </w:rPr>
              <w:t>市、区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6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2" w:lineRule="auto"/>
              <w:ind w:left="555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t>生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t>源</w:t>
            </w:r>
          </w:p>
        </w:tc>
        <w:tc>
          <w:tcPr>
            <w:tcW w:w="75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MS Gothic" w:hAnsi="MS Gothic" w:eastAsia="MS Gothic" w:cs="Arial"/>
                <w:snapToGrid w:val="0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</w:rPr>
              <w:t>农民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</w:rPr>
              <w:t>务农人员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MS Gothic" w:hAnsi="MS Gothic" w:eastAsia="MS Gothic" w:cs="Arial"/>
                <w:snapToGrid w:val="0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</w:rPr>
              <w:t xml:space="preserve">返乡下乡人员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3"/>
                <w:kern w:val="0"/>
                <w:sz w:val="22"/>
                <w:szCs w:val="22"/>
              </w:rPr>
              <w:t>基层两委成员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9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培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训需求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92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MS Gothic" w:hAnsi="MS Gothic" w:eastAsia="MS Gothic" w:cs="Arial"/>
                <w:snapToGrid w:val="0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t>种植技术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192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t>农产品营销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192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t>乡村治理</w:t>
            </w:r>
          </w:p>
        </w:tc>
        <w:tc>
          <w:tcPr>
            <w:tcW w:w="6066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92" w:lineRule="auto"/>
              <w:ind w:left="69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养殖技术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农机操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 xml:space="preserve">作技术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动植物防疫技术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192" w:lineRule="auto"/>
              <w:ind w:left="69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农业标准化及品牌建设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主体运营管理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192" w:lineRule="auto"/>
              <w:ind w:left="69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农村社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会事业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t>文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化程度</w:t>
            </w:r>
          </w:p>
        </w:tc>
        <w:tc>
          <w:tcPr>
            <w:tcW w:w="38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92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小学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初中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中或中专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192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高职或大专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192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硕士研究生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9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92" w:lineRule="auto"/>
              <w:ind w:left="14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t>群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 xml:space="preserve">众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民主党派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192" w:lineRule="auto"/>
              <w:ind w:left="14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t>中共党员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9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position w:val="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position w:val="5"/>
                <w:sz w:val="22"/>
                <w:szCs w:val="22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position w:val="5"/>
                <w:sz w:val="22"/>
                <w:szCs w:val="22"/>
              </w:rPr>
              <w:t>习培训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92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position w:val="5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75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192" w:lineRule="auto"/>
              <w:ind w:left="108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1"/>
                <w:kern w:val="0"/>
                <w:sz w:val="22"/>
                <w:szCs w:val="22"/>
              </w:rPr>
              <w:t>是否参加过地方农业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>培训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>否，平均每年参加地方农业培训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9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192" w:lineRule="auto"/>
              <w:ind w:left="368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0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 xml:space="preserve"> 业 生 产 经 营 及 基 本 情 况</w:t>
            </w: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农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-210" w:leftChars="-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8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8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zh-CN"/>
              </w:rPr>
              <w:t>务农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-210" w:leftChars="-10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zh-CN"/>
              </w:rPr>
              <w:t xml:space="preserve">   人员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8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192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 xml:space="preserve">产业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5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2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9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 xml:space="preserve">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5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192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 xml:space="preserve">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4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：</w:t>
            </w: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192" w:lineRule="auto"/>
              <w:ind w:right="152" w:firstLine="368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8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业规模：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192" w:lineRule="auto"/>
              <w:ind w:right="152" w:firstLine="368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8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业规模：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192" w:lineRule="auto"/>
              <w:ind w:right="152" w:firstLine="368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8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业规模：</w:t>
            </w:r>
          </w:p>
        </w:tc>
        <w:tc>
          <w:tcPr>
            <w:tcW w:w="4310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192" w:lineRule="auto"/>
              <w:ind w:left="100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产值：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2" w:lineRule="auto"/>
              <w:ind w:left="100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产值：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192" w:lineRule="auto"/>
              <w:ind w:left="100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产值：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position w:val="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position w:val="5"/>
                <w:sz w:val="22"/>
                <w:szCs w:val="22"/>
              </w:rPr>
              <w:t>返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position w:val="5"/>
                <w:sz w:val="22"/>
                <w:szCs w:val="22"/>
              </w:rPr>
              <w:t>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position w:val="5"/>
                <w:sz w:val="22"/>
                <w:szCs w:val="22"/>
                <w:lang w:val="en-US" w:eastAsia="zh-CN"/>
              </w:rPr>
              <w:t>下乡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position w:val="5"/>
                <w:sz w:val="22"/>
                <w:szCs w:val="22"/>
                <w:lang w:val="en-US" w:eastAsia="zh-CN"/>
              </w:rPr>
              <w:t>人员</w:t>
            </w:r>
          </w:p>
        </w:tc>
        <w:tc>
          <w:tcPr>
            <w:tcW w:w="32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left="14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 xml:space="preserve">农民工 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大学毕业生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" w:line="204" w:lineRule="auto"/>
              <w:ind w:left="14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城市各类返乡下乡人才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="204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22"/>
                <w:szCs w:val="22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高职毕业生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firstLine="202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9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2"/>
                <w:szCs w:val="22"/>
              </w:rPr>
              <w:t>其他</w:t>
            </w:r>
          </w:p>
        </w:tc>
        <w:tc>
          <w:tcPr>
            <w:tcW w:w="232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4" w:lineRule="auto"/>
              <w:ind w:firstLine="208" w:firstLineChars="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2"/>
                <w:szCs w:val="22"/>
              </w:rPr>
              <w:t>退伍军人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4" w:lineRule="auto"/>
              <w:ind w:left="112" w:right="193" w:firstLine="28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t>暂无产业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5"/>
                <w:kern w:val="0"/>
                <w:sz w:val="22"/>
                <w:szCs w:val="22"/>
              </w:rPr>
              <w:t xml:space="preserve"> 1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9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5"/>
                <w:kern w:val="0"/>
                <w:sz w:val="22"/>
                <w:szCs w:val="22"/>
              </w:rPr>
              <w:t xml:space="preserve"> 2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 xml:space="preserve">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4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：</w:t>
            </w: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4" w:lineRule="auto"/>
              <w:ind w:left="84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8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有产业：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left="116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业规模：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6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业规模：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6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业规模：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64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产值：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left="64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产值：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64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产值：</w:t>
            </w:r>
          </w:p>
        </w:tc>
        <w:tc>
          <w:tcPr>
            <w:tcW w:w="232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firstLine="198" w:firstLineChars="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zh-CN"/>
              </w:rPr>
              <w:t>万元）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198" w:firstLineChars="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04" w:lineRule="auto"/>
              <w:ind w:firstLine="198" w:firstLineChars="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9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position w:val="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position w:val="5"/>
                <w:sz w:val="22"/>
                <w:szCs w:val="22"/>
              </w:rPr>
              <w:t>基层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position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position w:val="5"/>
                <w:sz w:val="22"/>
                <w:szCs w:val="22"/>
                <w:lang w:val="en-US" w:eastAsia="zh-CN"/>
              </w:rPr>
              <w:t>两委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position w:val="5"/>
                <w:sz w:val="22"/>
                <w:szCs w:val="22"/>
                <w:lang w:val="en-US" w:eastAsia="zh-CN"/>
              </w:rPr>
              <w:t>成员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4" w:lineRule="auto"/>
              <w:ind w:left="14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t>无产业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 xml:space="preserve">产业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9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 xml:space="preserve">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5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 xml:space="preserve">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4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4"/>
                <w:kern w:val="0"/>
                <w:sz w:val="22"/>
                <w:szCs w:val="22"/>
              </w:rPr>
              <w:t>：</w:t>
            </w:r>
          </w:p>
        </w:tc>
        <w:tc>
          <w:tcPr>
            <w:tcW w:w="175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4" w:lineRule="auto"/>
              <w:ind w:left="84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8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6"/>
                <w:kern w:val="0"/>
                <w:sz w:val="22"/>
                <w:szCs w:val="22"/>
              </w:rPr>
              <w:t>有产业：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left="116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业规模：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6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业规模：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11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5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业规模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64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值：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left="64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值：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4" w:lineRule="auto"/>
              <w:ind w:left="64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22"/>
                <w:szCs w:val="22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值：</w:t>
            </w:r>
          </w:p>
        </w:tc>
        <w:tc>
          <w:tcPr>
            <w:tcW w:w="232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firstLine="198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198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04" w:lineRule="auto"/>
              <w:ind w:firstLine="198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万元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51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员类别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</w:rPr>
              <w:t>可多选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1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4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家庭农场经营者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04" w:lineRule="auto"/>
              <w:ind w:left="13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7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4"/>
                <w:kern w:val="0"/>
                <w:sz w:val="22"/>
                <w:szCs w:val="22"/>
              </w:rPr>
              <w:t>农业企业负责人</w:t>
            </w:r>
          </w:p>
        </w:tc>
        <w:tc>
          <w:tcPr>
            <w:tcW w:w="5517" w:type="dxa"/>
            <w:gridSpan w:val="5"/>
            <w:tcBorders>
              <w:top w:val="single" w:color="000000" w:sz="2" w:space="0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4" w:lineRule="auto"/>
              <w:ind w:left="18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2"/>
                <w:szCs w:val="22"/>
              </w:rPr>
              <w:t>农民合作社带头人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农业社会化服务组织带头人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4" w:lineRule="auto"/>
              <w:ind w:left="18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22"/>
                <w:szCs w:val="22"/>
              </w:rPr>
              <w:t xml:space="preserve">普通农户 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22"/>
                <w:szCs w:val="22"/>
              </w:rPr>
              <w:t>专业技术人员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1"/>
                <w:kern w:val="0"/>
                <w:sz w:val="22"/>
                <w:szCs w:val="22"/>
              </w:rPr>
              <w:t>受雇于家庭农场、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14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4" w:lineRule="auto"/>
              <w:ind w:left="113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2"/>
                <w:szCs w:val="22"/>
              </w:rPr>
              <w:t>农民合作社、农业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</w:rPr>
              <w:t>社会化服务组织、农业企业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  <w:sectPr>
          <w:pgSz w:w="11900" w:h="16840"/>
          <w:pgMar w:top="1440" w:right="1800" w:bottom="1440" w:left="1800" w:header="0" w:footer="1226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24" w:lineRule="exact"/>
        <w:jc w:val="center"/>
        <w:textAlignment w:val="center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Arial" w:hAnsi="Arial" w:eastAsia="宋体" w:cs="Arial"/>
          <w:b/>
          <w:snapToGrid w:val="0"/>
          <w:color w:val="000000"/>
          <w:kern w:val="0"/>
          <w:sz w:val="44"/>
          <w:szCs w:val="44"/>
          <w:lang w:val="en-US" w:eastAsia="zh-CN"/>
        </w:rPr>
        <w:t>填表说明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84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一、高素质农民培育对象申请表由申请培育人员填写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9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二、申请人按表格各项要求如实填报信息,培育机构加以核实。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/>
        <w:ind w:right="48"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三、“产业生产经营及基本情况”最多可选择本人从事的 3 项主体产业进行填写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88" w:lineRule="auto"/>
        <w:ind w:right="48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生产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服务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规模请标明单位，如种植类产业请填写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**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亩，养殖类产业请填写**头/只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尾/羽/箱，或**公顷等。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88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四、主体产业请填写具体产业名称：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2" w:line="288" w:lineRule="auto"/>
        <w:ind w:right="112" w:firstLine="504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1.种植业，包括：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粮食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水稻、玉米、小麦、马铃薯、甘薯、大豆、其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他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粮食作物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油料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油菜、花生、其他油料作物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棉花；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麻类；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5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 xml:space="preserve">糖科 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甘蔗、甜菜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6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蚕桑；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7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园艺作物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蔬菜、水果、茶叶、花卉、烟草、中药材、食用菌、其他园艺作物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8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其他作物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饲草、其他作物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" w:line="288" w:lineRule="auto"/>
        <w:ind w:left="9" w:right="39" w:firstLine="48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2.养殖业，包括：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家畜：肉牛、奶牛、生猪、肉羊、绒毛用羊、奶山羊、马、兔、其他家畜；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家禽：鸡、鸭、鹅、肉鸽、其他家禽；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特种动物：蜜蜂、其他特种动物；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淡水养殖：淡水池塘养鱼、淡水池塘养虾、淡水池塘养蟹、其他淡水养殖动物；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5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海水养殖：海水池塘养鱼、海水池塘养虾、海水池塘养蟹、贝藻养殖、工厂化养殖、海水深水网箱养殖、贝类养殖、藻类养殖、海参养殖、其他海水养殖动物；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88" w:lineRule="auto"/>
        <w:ind w:left="508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3.农业机械，包括：农机具使用、农机具维修、农机具营销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288" w:lineRule="auto"/>
        <w:ind w:left="7" w:firstLine="49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4.其他乡村产业，包括：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现代种养业：生态农业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稻虾、稻蟹、稻鱼、林猪、林鸡、林菌、林药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、循环农业、种苗培育；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农产品加工流通：农产品初加工、精深加工、综合利用加工、冷链运输；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乡村特色产业：特色食品、特色手工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铁艺、铜艺、木艺、陶艺、蜡染、编织、剪纸、刺绣等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、特色文化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曲艺、杂技等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8" w:line="288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乡村休闲旅游业：经营管理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政策指导、财务管理、质量管理、卫生管理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、市场营销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项目规划、创意设计、产品开发、品牌建设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、实用技术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景观设计、生态农业、管护技术、电子商务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；(5)乡村服务业：农资供应、土地托管、统防统治、批发零售、养老托幼；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6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乡村信息产业：农村电商、其他。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88" w:lineRule="auto"/>
        <w:ind w:left="50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2"/>
          <w:sz w:val="24"/>
          <w:szCs w:val="24"/>
        </w:rPr>
        <w:t>5.其他。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kern w:val="0"/>
          <w:szCs w:val="21"/>
        </w:rPr>
      </w:pPr>
    </w:p>
    <w:p/>
    <w:p/>
    <w:sectPr>
      <w:footerReference r:id="rId3" w:type="default"/>
      <w:pgSz w:w="11900" w:h="16840"/>
      <w:pgMar w:top="400" w:right="1402" w:bottom="1508" w:left="1533" w:header="0" w:footer="1226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jc w:val="left"/>
      <w:textAlignment w:val="baseline"/>
      <w:rPr>
        <w:rFonts w:hint="eastAsia" w:ascii="Arial" w:hAnsi="Arial" w:eastAsia="宋体" w:cs="Arial"/>
        <w:snapToGrid w:val="0"/>
        <w:color w:val="000000"/>
        <w:kern w:val="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62CA"/>
    <w:rsid w:val="2CD762CA"/>
    <w:rsid w:val="3A1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2024-01-02T03:26:00Z</dcterms:created>
  <dc:creator>DN</dc:creator>
  <cp:lastModifiedBy>DN</cp:lastModifiedBy>
  <dcterms:modified xsi:type="dcterms:W3CDTF">2024-01-02T03:27:34Z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