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hint="eastAsia" w:ascii="黑体" w:hAnsi="黑体" w:eastAsia="黑体" w:cs="黑体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附件1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Lines="0" w:after="0" w:afterLines="0" w:line="640" w:lineRule="exact"/>
        <w:ind w:right="0" w:rightChars="0" w:firstLine="0" w:firstLineChars="0"/>
        <w:jc w:val="center"/>
        <w:textAlignment w:val="auto"/>
        <w:outlineLvl w:val="9"/>
        <w:rPr>
          <w:rFonts w:hint="eastAsia" w:ascii="Times New Roman" w:hAnsi="Times New Roman" w:eastAsia="方正小标宋简体" w:cs="方正小标宋简体"/>
          <w:snapToGrid/>
          <w:color w:val="auto"/>
          <w:w w:val="100"/>
          <w:kern w:val="2"/>
          <w:sz w:val="44"/>
          <w:szCs w:val="44"/>
          <w:lang w:val="en-US" w:eastAsia="zh-CN" w:bidi="ar-SA"/>
        </w:rPr>
      </w:pPr>
      <w:r>
        <w:rPr>
          <w:rFonts w:hint="eastAsia" w:ascii="Times New Roman" w:hAnsi="Times New Roman" w:eastAsia="方正小标宋简体" w:cs="方正小标宋简体"/>
          <w:snapToGrid/>
          <w:color w:val="auto"/>
          <w:w w:val="100"/>
          <w:kern w:val="2"/>
          <w:sz w:val="44"/>
          <w:szCs w:val="44"/>
          <w:lang w:val="en-US" w:eastAsia="zh-CN" w:bidi="ar-SA"/>
        </w:rPr>
        <w:t>揭阳一中东侧片区土地征收范围内测绘项目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Lines="0" w:after="0" w:afterLines="0" w:line="640" w:lineRule="exact"/>
        <w:ind w:right="0" w:rightChars="0" w:firstLine="0" w:firstLineChars="0"/>
        <w:jc w:val="center"/>
        <w:textAlignment w:val="auto"/>
        <w:outlineLvl w:val="9"/>
        <w:rPr>
          <w:rFonts w:hint="eastAsia" w:ascii="Times New Roman" w:hAnsi="Times New Roman" w:eastAsia="方正小标宋简体" w:cs="方正小标宋简体"/>
          <w:snapToGrid/>
          <w:color w:val="auto"/>
          <w:w w:val="100"/>
          <w:kern w:val="2"/>
          <w:sz w:val="44"/>
          <w:szCs w:val="44"/>
          <w:lang w:val="en-US" w:eastAsia="zh-CN" w:bidi="ar-SA"/>
        </w:rPr>
      </w:pPr>
      <w:r>
        <w:rPr>
          <w:rFonts w:hint="eastAsia" w:ascii="Times New Roman" w:hAnsi="Times New Roman" w:eastAsia="方正小标宋简体" w:cs="方正小标宋简体"/>
          <w:snapToGrid/>
          <w:color w:val="auto"/>
          <w:w w:val="100"/>
          <w:kern w:val="2"/>
          <w:sz w:val="44"/>
          <w:szCs w:val="44"/>
          <w:lang w:val="en-US" w:eastAsia="zh-CN" w:bidi="ar-SA"/>
        </w:rPr>
        <w:t>房屋分户测绘表</w:t>
      </w:r>
    </w:p>
    <w:p>
      <w:pPr>
        <w:spacing w:before="69" w:line="228" w:lineRule="auto"/>
        <w:rPr>
          <w:rFonts w:hint="default" w:ascii="宋体" w:hAnsi="宋体" w:eastAsia="宋体" w:cs="宋体"/>
          <w:sz w:val="21"/>
          <w:szCs w:val="21"/>
          <w:highlight w:val="none"/>
          <w:lang w:val="en-US" w:eastAsia="zh-CN"/>
        </w:rPr>
      </w:pPr>
      <w:r>
        <w:rPr>
          <w:rFonts w:ascii="宋体" w:hAnsi="宋体" w:eastAsia="宋体" w:cs="宋体"/>
          <w:spacing w:val="2"/>
          <w:sz w:val="21"/>
          <w:szCs w:val="21"/>
          <w:highlight w:val="none"/>
        </w:rPr>
        <w:t>征收区域：</w:t>
      </w:r>
      <w:r>
        <w:rPr>
          <w:rFonts w:hint="eastAsia" w:ascii="宋体" w:hAnsi="宋体" w:eastAsia="宋体" w:cs="宋体"/>
          <w:spacing w:val="2"/>
          <w:sz w:val="21"/>
          <w:szCs w:val="21"/>
          <w:highlight w:val="none"/>
          <w:lang w:val="en-US" w:eastAsia="zh-CN"/>
        </w:rPr>
        <w:t>东兴街道</w:t>
      </w:r>
      <w:r>
        <w:rPr>
          <w:rFonts w:ascii="宋体" w:hAnsi="宋体" w:eastAsia="宋体" w:cs="宋体"/>
          <w:spacing w:val="2"/>
          <w:sz w:val="21"/>
          <w:szCs w:val="21"/>
          <w:highlight w:val="none"/>
        </w:rPr>
        <w:t xml:space="preserve">    </w:t>
      </w:r>
      <w:r>
        <w:rPr>
          <w:rFonts w:hint="eastAsia" w:ascii="宋体" w:hAnsi="宋体" w:eastAsia="宋体" w:cs="宋体"/>
          <w:spacing w:val="2"/>
          <w:sz w:val="21"/>
          <w:szCs w:val="21"/>
          <w:highlight w:val="none"/>
          <w:lang w:val="en-US" w:eastAsia="zh-CN"/>
        </w:rPr>
        <w:t xml:space="preserve"> </w:t>
      </w:r>
      <w:r>
        <w:rPr>
          <w:rFonts w:ascii="宋体" w:hAnsi="宋体" w:eastAsia="宋体" w:cs="宋体"/>
          <w:spacing w:val="2"/>
          <w:sz w:val="21"/>
          <w:szCs w:val="21"/>
          <w:highlight w:val="none"/>
        </w:rPr>
        <w:t>产别：</w:t>
      </w:r>
      <w:r>
        <w:rPr>
          <w:rFonts w:hint="eastAsia" w:ascii="宋体" w:hAnsi="宋体" w:eastAsia="宋体" w:cs="宋体"/>
          <w:spacing w:val="2"/>
          <w:sz w:val="21"/>
          <w:szCs w:val="21"/>
          <w:highlight w:val="none"/>
          <w:lang w:val="en-US" w:eastAsia="zh-CN"/>
        </w:rPr>
        <w:t>私</w:t>
      </w:r>
      <w:r>
        <w:rPr>
          <w:rFonts w:ascii="宋体" w:hAnsi="宋体" w:eastAsia="宋体" w:cs="宋体"/>
          <w:spacing w:val="2"/>
          <w:sz w:val="21"/>
          <w:szCs w:val="21"/>
          <w:highlight w:val="none"/>
        </w:rPr>
        <w:t xml:space="preserve">    </w:t>
      </w:r>
      <w:r>
        <w:rPr>
          <w:rFonts w:hint="eastAsia" w:ascii="宋体" w:hAnsi="宋体" w:eastAsia="宋体" w:cs="宋体"/>
          <w:spacing w:val="2"/>
          <w:sz w:val="21"/>
          <w:szCs w:val="21"/>
          <w:highlight w:val="none"/>
          <w:lang w:val="en-US" w:eastAsia="zh-CN"/>
        </w:rPr>
        <w:t xml:space="preserve"> </w:t>
      </w:r>
      <w:r>
        <w:rPr>
          <w:rFonts w:ascii="宋体" w:hAnsi="宋体" w:eastAsia="宋体" w:cs="宋体"/>
          <w:spacing w:val="2"/>
          <w:position w:val="2"/>
          <w:sz w:val="21"/>
          <w:szCs w:val="21"/>
          <w:highlight w:val="none"/>
        </w:rPr>
        <w:t>编号：</w:t>
      </w:r>
      <w:r>
        <w:rPr>
          <w:rFonts w:hint="eastAsia" w:ascii="宋体" w:hAnsi="宋体" w:eastAsia="宋体" w:cs="宋体"/>
          <w:spacing w:val="2"/>
          <w:position w:val="2"/>
          <w:sz w:val="21"/>
          <w:szCs w:val="21"/>
          <w:highlight w:val="none"/>
          <w:lang w:val="en-US" w:eastAsia="zh-CN"/>
        </w:rPr>
        <w:t xml:space="preserve"> C4-073   </w:t>
      </w:r>
      <w:r>
        <w:rPr>
          <w:rFonts w:ascii="宋体" w:hAnsi="宋体" w:eastAsia="宋体" w:cs="宋体"/>
          <w:spacing w:val="2"/>
          <w:position w:val="2"/>
          <w:sz w:val="21"/>
          <w:szCs w:val="21"/>
          <w:highlight w:val="none"/>
        </w:rPr>
        <w:t xml:space="preserve"> </w:t>
      </w:r>
      <w:r>
        <w:rPr>
          <w:rFonts w:hint="eastAsia" w:ascii="宋体" w:hAnsi="宋体" w:eastAsia="宋体" w:cs="宋体"/>
          <w:spacing w:val="2"/>
          <w:position w:val="2"/>
          <w:sz w:val="21"/>
          <w:szCs w:val="21"/>
          <w:highlight w:val="none"/>
          <w:lang w:val="en-US" w:eastAsia="zh-CN"/>
        </w:rPr>
        <w:t xml:space="preserve"> </w:t>
      </w:r>
      <w:r>
        <w:rPr>
          <w:rFonts w:ascii="宋体" w:hAnsi="宋体" w:eastAsia="宋体" w:cs="宋体"/>
          <w:spacing w:val="2"/>
          <w:position w:val="-1"/>
          <w:sz w:val="21"/>
          <w:szCs w:val="21"/>
          <w:highlight w:val="none"/>
        </w:rPr>
        <w:t>勘查时间</w:t>
      </w:r>
      <w:r>
        <w:rPr>
          <w:rFonts w:hint="eastAsia" w:ascii="宋体" w:hAnsi="宋体" w:eastAsia="宋体" w:cs="宋体"/>
          <w:spacing w:val="2"/>
          <w:position w:val="-1"/>
          <w:sz w:val="21"/>
          <w:szCs w:val="21"/>
          <w:highlight w:val="none"/>
          <w:lang w:eastAsia="zh-CN"/>
        </w:rPr>
        <w:t>：</w:t>
      </w:r>
      <w:r>
        <w:rPr>
          <w:rFonts w:hint="eastAsia" w:ascii="宋体" w:hAnsi="宋体" w:eastAsia="宋体" w:cs="宋体"/>
          <w:spacing w:val="2"/>
          <w:position w:val="-1"/>
          <w:sz w:val="21"/>
          <w:szCs w:val="21"/>
          <w:highlight w:val="none"/>
          <w:lang w:val="en-US" w:eastAsia="zh-CN"/>
        </w:rPr>
        <w:t>2026年3月21日</w:t>
      </w:r>
    </w:p>
    <w:tbl>
      <w:tblPr>
        <w:tblStyle w:val="7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93"/>
        <w:gridCol w:w="1484"/>
        <w:gridCol w:w="561"/>
        <w:gridCol w:w="674"/>
        <w:gridCol w:w="345"/>
        <w:gridCol w:w="808"/>
        <w:gridCol w:w="906"/>
        <w:gridCol w:w="983"/>
        <w:gridCol w:w="302"/>
        <w:gridCol w:w="458"/>
        <w:gridCol w:w="804"/>
        <w:gridCol w:w="690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exact"/>
          <w:jc w:val="center"/>
        </w:trPr>
        <w:tc>
          <w:tcPr>
            <w:tcW w:w="1093" w:type="dxa"/>
            <w:noWrap w:val="0"/>
            <w:vAlign w:val="center"/>
          </w:tcPr>
          <w:p>
            <w:pPr>
              <w:jc w:val="center"/>
              <w:rPr>
                <w:rFonts w:hint="eastAsia" w:eastAsia="宋体"/>
                <w:sz w:val="21"/>
                <w:vertAlign w:val="baseline"/>
                <w:lang w:val="en-US" w:eastAsia="zh-CN"/>
              </w:rPr>
            </w:pPr>
            <w:r>
              <w:rPr>
                <w:rFonts w:hint="eastAsia" w:eastAsia="宋体"/>
                <w:sz w:val="21"/>
                <w:vertAlign w:val="baseline"/>
                <w:lang w:val="en-US" w:eastAsia="zh-CN"/>
              </w:rPr>
              <w:t>委托人</w:t>
            </w:r>
          </w:p>
        </w:tc>
        <w:tc>
          <w:tcPr>
            <w:tcW w:w="8015" w:type="dxa"/>
            <w:gridSpan w:val="11"/>
            <w:noWrap w:val="0"/>
            <w:vAlign w:val="center"/>
          </w:tcPr>
          <w:p>
            <w:pPr>
              <w:jc w:val="left"/>
              <w:rPr>
                <w:rFonts w:hint="default" w:ascii="Arial" w:eastAsia="宋体"/>
                <w:sz w:val="21"/>
                <w:vertAlign w:val="baseline"/>
                <w:lang w:val="en-US" w:eastAsia="zh-CN"/>
              </w:rPr>
            </w:pPr>
            <w:r>
              <w:rPr>
                <w:rFonts w:hint="eastAsia" w:eastAsia="宋体"/>
                <w:sz w:val="21"/>
                <w:highlight w:val="none"/>
                <w:vertAlign w:val="baseline"/>
                <w:lang w:val="en-US" w:eastAsia="zh-CN"/>
              </w:rPr>
              <w:t>揭阳市榕城区房屋征收综合服务中心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93" w:type="dxa"/>
            <w:noWrap w:val="0"/>
            <w:vAlign w:val="center"/>
          </w:tcPr>
          <w:p>
            <w:pPr>
              <w:jc w:val="center"/>
              <w:rPr>
                <w:rFonts w:hint="default" w:ascii="Arial" w:eastAsia="宋体"/>
                <w:sz w:val="21"/>
                <w:vertAlign w:val="baseline"/>
                <w:lang w:val="en-US" w:eastAsia="zh-CN"/>
              </w:rPr>
            </w:pPr>
            <w:r>
              <w:rPr>
                <w:rFonts w:hint="eastAsia" w:eastAsia="宋体"/>
                <w:sz w:val="21"/>
                <w:vertAlign w:val="baseline"/>
                <w:lang w:val="en-US" w:eastAsia="zh-CN"/>
              </w:rPr>
              <w:t>业权人</w:t>
            </w:r>
          </w:p>
        </w:tc>
        <w:tc>
          <w:tcPr>
            <w:tcW w:w="1484" w:type="dxa"/>
            <w:noWrap w:val="0"/>
            <w:vAlign w:val="center"/>
          </w:tcPr>
          <w:p>
            <w:pPr>
              <w:jc w:val="center"/>
              <w:rPr>
                <w:rFonts w:hint="default" w:ascii="Arial" w:eastAsia="宋体"/>
                <w:sz w:val="21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Arial" w:eastAsia="宋体"/>
                <w:sz w:val="21"/>
                <w:highlight w:val="none"/>
                <w:vertAlign w:val="baseline"/>
                <w:lang w:val="en-US" w:eastAsia="zh-CN"/>
              </w:rPr>
              <w:t>黄树宏</w:t>
            </w:r>
          </w:p>
        </w:tc>
        <w:tc>
          <w:tcPr>
            <w:tcW w:w="1580" w:type="dxa"/>
            <w:gridSpan w:val="3"/>
            <w:noWrap w:val="0"/>
            <w:vAlign w:val="center"/>
          </w:tcPr>
          <w:p>
            <w:pPr>
              <w:jc w:val="center"/>
              <w:rPr>
                <w:rFonts w:hint="eastAsia" w:eastAsia="宋体"/>
                <w:sz w:val="21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eastAsia="宋体"/>
                <w:sz w:val="21"/>
                <w:highlight w:val="none"/>
                <w:vertAlign w:val="baseline"/>
                <w:lang w:val="en-US" w:eastAsia="zh-CN"/>
              </w:rPr>
              <w:t>代管或使用人</w:t>
            </w:r>
          </w:p>
          <w:p>
            <w:pPr>
              <w:jc w:val="center"/>
              <w:rPr>
                <w:rFonts w:hint="default" w:ascii="Arial" w:eastAsia="宋体"/>
                <w:sz w:val="21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eastAsia="宋体"/>
                <w:sz w:val="21"/>
                <w:highlight w:val="none"/>
                <w:vertAlign w:val="baseline"/>
                <w:lang w:val="en-US" w:eastAsia="zh-CN"/>
              </w:rPr>
              <w:t>（租户）</w:t>
            </w:r>
          </w:p>
        </w:tc>
        <w:tc>
          <w:tcPr>
            <w:tcW w:w="1714" w:type="dxa"/>
            <w:gridSpan w:val="2"/>
            <w:noWrap w:val="0"/>
            <w:vAlign w:val="center"/>
          </w:tcPr>
          <w:p>
            <w:pPr>
              <w:jc w:val="center"/>
              <w:rPr>
                <w:rFonts w:hint="default" w:ascii="Arial" w:eastAsia="宋体"/>
                <w:sz w:val="21"/>
                <w:highlight w:val="none"/>
                <w:vertAlign w:val="baseline"/>
                <w:lang w:val="en-US" w:eastAsia="zh-CN"/>
              </w:rPr>
            </w:pPr>
          </w:p>
        </w:tc>
        <w:tc>
          <w:tcPr>
            <w:tcW w:w="1285" w:type="dxa"/>
            <w:gridSpan w:val="2"/>
            <w:noWrap w:val="0"/>
            <w:vAlign w:val="center"/>
          </w:tcPr>
          <w:p>
            <w:pPr>
              <w:jc w:val="center"/>
              <w:rPr>
                <w:rFonts w:hint="eastAsia" w:eastAsia="宋体"/>
                <w:sz w:val="21"/>
                <w:vertAlign w:val="baseline"/>
                <w:lang w:val="en-US" w:eastAsia="zh-CN"/>
              </w:rPr>
            </w:pPr>
            <w:r>
              <w:rPr>
                <w:rFonts w:hint="eastAsia" w:eastAsia="宋体"/>
                <w:sz w:val="21"/>
                <w:vertAlign w:val="baseline"/>
                <w:lang w:val="en-US" w:eastAsia="zh-CN"/>
              </w:rPr>
              <w:t>土地性质</w:t>
            </w:r>
          </w:p>
        </w:tc>
        <w:tc>
          <w:tcPr>
            <w:tcW w:w="1952" w:type="dxa"/>
            <w:gridSpan w:val="3"/>
            <w:noWrap w:val="0"/>
            <w:vAlign w:val="center"/>
          </w:tcPr>
          <w:p>
            <w:pPr>
              <w:jc w:val="center"/>
              <w:rPr>
                <w:rFonts w:hint="default" w:ascii="Arial" w:eastAsia="宋体"/>
                <w:sz w:val="21"/>
                <w:vertAlign w:val="baseline"/>
                <w:lang w:val="en-US" w:eastAsia="zh-CN"/>
              </w:rPr>
            </w:pPr>
            <w:r>
              <w:rPr>
                <w:rFonts w:hint="eastAsia" w:eastAsia="宋体"/>
                <w:sz w:val="21"/>
                <w:vertAlign w:val="baseline"/>
                <w:lang w:val="en-US" w:eastAsia="zh-CN"/>
              </w:rPr>
              <w:t>集体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exact"/>
          <w:jc w:val="center"/>
        </w:trPr>
        <w:tc>
          <w:tcPr>
            <w:tcW w:w="1093" w:type="dxa"/>
            <w:noWrap w:val="0"/>
            <w:vAlign w:val="center"/>
          </w:tcPr>
          <w:p>
            <w:pPr>
              <w:jc w:val="center"/>
              <w:rPr>
                <w:rFonts w:hint="default" w:ascii="Arial" w:eastAsia="宋体"/>
                <w:sz w:val="21"/>
                <w:vertAlign w:val="baseline"/>
                <w:lang w:val="en-US" w:eastAsia="zh-CN"/>
              </w:rPr>
            </w:pPr>
            <w:r>
              <w:rPr>
                <w:rFonts w:hint="eastAsia" w:eastAsia="宋体"/>
                <w:sz w:val="21"/>
                <w:vertAlign w:val="baseline"/>
                <w:lang w:val="en-US" w:eastAsia="zh-CN"/>
              </w:rPr>
              <w:t>房屋座落</w:t>
            </w:r>
          </w:p>
        </w:tc>
        <w:tc>
          <w:tcPr>
            <w:tcW w:w="8015" w:type="dxa"/>
            <w:gridSpan w:val="11"/>
            <w:noWrap w:val="0"/>
            <w:vAlign w:val="center"/>
          </w:tcPr>
          <w:p>
            <w:pPr>
              <w:jc w:val="left"/>
              <w:rPr>
                <w:rFonts w:hint="default" w:ascii="Arial"/>
                <w:sz w:val="21"/>
                <w:vertAlign w:val="baseline"/>
                <w:lang w:val="en-US"/>
              </w:rPr>
            </w:pPr>
            <w:r>
              <w:rPr>
                <w:rFonts w:hint="eastAsia" w:ascii="宋体" w:hAnsi="宋体" w:eastAsia="宋体" w:cs="宋体"/>
                <w:spacing w:val="2"/>
                <w:sz w:val="21"/>
                <w:szCs w:val="21"/>
                <w:highlight w:val="none"/>
                <w:lang w:val="en-US" w:eastAsia="zh-CN"/>
              </w:rPr>
              <w:t>揭阳市榕城区东兴街道玉浦经联社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93" w:type="dxa"/>
            <w:noWrap w:val="0"/>
            <w:vAlign w:val="center"/>
          </w:tcPr>
          <w:p>
            <w:pPr>
              <w:jc w:val="both"/>
              <w:rPr>
                <w:rFonts w:hint="eastAsia" w:eastAsia="宋体"/>
                <w:sz w:val="21"/>
                <w:vertAlign w:val="baseline"/>
                <w:lang w:val="en-US" w:eastAsia="zh-CN"/>
              </w:rPr>
            </w:pPr>
            <w:r>
              <w:rPr>
                <w:rFonts w:hint="eastAsia" w:eastAsia="宋体"/>
                <w:sz w:val="21"/>
                <w:vertAlign w:val="baseline"/>
                <w:lang w:val="en-US" w:eastAsia="zh-CN"/>
              </w:rPr>
              <w:t>经营生产</w:t>
            </w:r>
          </w:p>
          <w:p>
            <w:pPr>
              <w:jc w:val="center"/>
              <w:rPr>
                <w:rFonts w:hint="default" w:eastAsia="宋体"/>
                <w:sz w:val="21"/>
                <w:vertAlign w:val="baseline"/>
                <w:lang w:val="en-US" w:eastAsia="zh-CN"/>
              </w:rPr>
            </w:pPr>
            <w:r>
              <w:rPr>
                <w:rFonts w:hint="eastAsia" w:eastAsia="宋体"/>
                <w:sz w:val="21"/>
                <w:vertAlign w:val="baseline"/>
                <w:lang w:val="en-US" w:eastAsia="zh-CN"/>
              </w:rPr>
              <w:t>范围</w:t>
            </w:r>
          </w:p>
        </w:tc>
        <w:tc>
          <w:tcPr>
            <w:tcW w:w="1484" w:type="dxa"/>
            <w:noWrap w:val="0"/>
            <w:vAlign w:val="center"/>
          </w:tcPr>
          <w:p>
            <w:pPr>
              <w:jc w:val="center"/>
              <w:rPr>
                <w:rFonts w:hint="eastAsia" w:eastAsia="宋体"/>
                <w:sz w:val="21"/>
                <w:vertAlign w:val="baseline"/>
                <w:lang w:val="en-US" w:eastAsia="zh-CN"/>
              </w:rPr>
            </w:pPr>
          </w:p>
        </w:tc>
        <w:tc>
          <w:tcPr>
            <w:tcW w:w="561" w:type="dxa"/>
            <w:noWrap w:val="0"/>
            <w:vAlign w:val="center"/>
          </w:tcPr>
          <w:p>
            <w:pPr>
              <w:jc w:val="center"/>
              <w:rPr>
                <w:rFonts w:hint="eastAsia" w:eastAsia="宋体"/>
                <w:sz w:val="21"/>
                <w:vertAlign w:val="baseline"/>
                <w:lang w:val="en-US" w:eastAsia="zh-CN"/>
              </w:rPr>
            </w:pPr>
            <w:r>
              <w:rPr>
                <w:rFonts w:hint="eastAsia" w:eastAsia="宋体"/>
                <w:sz w:val="21"/>
                <w:vertAlign w:val="baseline"/>
                <w:lang w:val="en-US" w:eastAsia="zh-CN"/>
              </w:rPr>
              <w:t>总层</w:t>
            </w:r>
          </w:p>
          <w:p>
            <w:pPr>
              <w:jc w:val="center"/>
              <w:rPr>
                <w:rFonts w:hint="eastAsia" w:eastAsia="宋体"/>
                <w:sz w:val="21"/>
                <w:vertAlign w:val="baseline"/>
                <w:lang w:val="en-US" w:eastAsia="zh-CN"/>
              </w:rPr>
            </w:pPr>
            <w:r>
              <w:rPr>
                <w:rFonts w:hint="eastAsia" w:eastAsia="宋体"/>
                <w:sz w:val="21"/>
                <w:vertAlign w:val="baseline"/>
                <w:lang w:val="en-US" w:eastAsia="zh-CN"/>
              </w:rPr>
              <w:t>数</w:t>
            </w:r>
          </w:p>
        </w:tc>
        <w:tc>
          <w:tcPr>
            <w:tcW w:w="674" w:type="dxa"/>
            <w:noWrap w:val="0"/>
            <w:vAlign w:val="center"/>
          </w:tcPr>
          <w:p>
            <w:pPr>
              <w:jc w:val="center"/>
              <w:rPr>
                <w:rFonts w:hint="default" w:eastAsia="宋体"/>
                <w:sz w:val="21"/>
                <w:vertAlign w:val="baseline"/>
                <w:lang w:val="en-US" w:eastAsia="zh-CN"/>
              </w:rPr>
            </w:pPr>
          </w:p>
        </w:tc>
        <w:tc>
          <w:tcPr>
            <w:tcW w:w="1153" w:type="dxa"/>
            <w:gridSpan w:val="2"/>
            <w:noWrap w:val="0"/>
            <w:vAlign w:val="center"/>
          </w:tcPr>
          <w:p>
            <w:pPr>
              <w:jc w:val="center"/>
              <w:rPr>
                <w:rFonts w:hint="eastAsia" w:eastAsia="宋体"/>
                <w:sz w:val="21"/>
                <w:vertAlign w:val="baseline"/>
                <w:lang w:val="en-US" w:eastAsia="zh-CN"/>
              </w:rPr>
            </w:pPr>
            <w:r>
              <w:rPr>
                <w:rFonts w:hint="eastAsia" w:eastAsia="宋体"/>
                <w:sz w:val="21"/>
                <w:vertAlign w:val="baseline"/>
                <w:lang w:val="en-US" w:eastAsia="zh-CN"/>
              </w:rPr>
              <w:t>契证面积</w:t>
            </w:r>
          </w:p>
          <w:p>
            <w:pPr>
              <w:jc w:val="center"/>
              <w:rPr>
                <w:rFonts w:hint="default" w:eastAsia="宋体"/>
                <w:sz w:val="21"/>
                <w:vertAlign w:val="baseline"/>
                <w:lang w:val="en-US" w:eastAsia="zh-CN"/>
              </w:rPr>
            </w:pPr>
            <w:r>
              <w:rPr>
                <w:rFonts w:hint="eastAsia" w:eastAsia="宋体"/>
                <w:sz w:val="21"/>
                <w:vertAlign w:val="baseline"/>
                <w:lang w:val="en-US" w:eastAsia="zh-CN"/>
              </w:rPr>
              <w:t>（㎡）</w:t>
            </w:r>
          </w:p>
        </w:tc>
        <w:tc>
          <w:tcPr>
            <w:tcW w:w="906" w:type="dxa"/>
            <w:noWrap w:val="0"/>
            <w:vAlign w:val="center"/>
          </w:tcPr>
          <w:p>
            <w:pPr>
              <w:jc w:val="center"/>
              <w:rPr>
                <w:rFonts w:hint="default" w:eastAsia="宋体"/>
                <w:sz w:val="21"/>
                <w:vertAlign w:val="baseline"/>
                <w:lang w:val="en-US" w:eastAsia="zh-CN"/>
              </w:rPr>
            </w:pPr>
          </w:p>
        </w:tc>
        <w:tc>
          <w:tcPr>
            <w:tcW w:w="983" w:type="dxa"/>
            <w:noWrap w:val="0"/>
            <w:vAlign w:val="center"/>
          </w:tcPr>
          <w:p>
            <w:pPr>
              <w:jc w:val="center"/>
              <w:rPr>
                <w:rFonts w:hint="default" w:eastAsia="宋体"/>
                <w:sz w:val="21"/>
                <w:vertAlign w:val="baseline"/>
                <w:lang w:val="en-US" w:eastAsia="zh-CN"/>
              </w:rPr>
            </w:pPr>
            <w:r>
              <w:rPr>
                <w:rFonts w:hint="eastAsia" w:eastAsia="宋体"/>
                <w:sz w:val="21"/>
                <w:vertAlign w:val="baseline"/>
                <w:lang w:val="en-US" w:eastAsia="zh-CN"/>
              </w:rPr>
              <w:t>用地面积（㎡）</w:t>
            </w:r>
          </w:p>
        </w:tc>
        <w:tc>
          <w:tcPr>
            <w:tcW w:w="760" w:type="dxa"/>
            <w:gridSpan w:val="2"/>
            <w:noWrap w:val="0"/>
            <w:vAlign w:val="center"/>
          </w:tcPr>
          <w:p>
            <w:pPr>
              <w:jc w:val="center"/>
              <w:rPr>
                <w:rFonts w:hint="default" w:eastAsia="宋体"/>
                <w:sz w:val="21"/>
                <w:vertAlign w:val="baseline"/>
                <w:lang w:val="en-US" w:eastAsia="zh-CN"/>
              </w:rPr>
            </w:pPr>
            <w:r>
              <w:rPr>
                <w:rFonts w:hint="eastAsia" w:eastAsia="宋体"/>
                <w:sz w:val="21"/>
                <w:vertAlign w:val="baseline"/>
                <w:lang w:val="en-US" w:eastAsia="zh-CN"/>
              </w:rPr>
              <w:t>31.50</w:t>
            </w:r>
          </w:p>
        </w:tc>
        <w:tc>
          <w:tcPr>
            <w:tcW w:w="804" w:type="dxa"/>
            <w:noWrap w:val="0"/>
            <w:vAlign w:val="center"/>
          </w:tcPr>
          <w:p>
            <w:pPr>
              <w:jc w:val="center"/>
              <w:rPr>
                <w:rFonts w:hint="eastAsia" w:eastAsia="宋体"/>
                <w:sz w:val="21"/>
                <w:vertAlign w:val="baseline"/>
                <w:lang w:val="en-US" w:eastAsia="zh-CN"/>
              </w:rPr>
            </w:pPr>
            <w:r>
              <w:rPr>
                <w:rFonts w:hint="eastAsia" w:eastAsia="宋体"/>
                <w:sz w:val="21"/>
                <w:vertAlign w:val="baseline"/>
                <w:lang w:val="en-US" w:eastAsia="zh-CN"/>
              </w:rPr>
              <w:t>厝地（间）</w:t>
            </w:r>
          </w:p>
        </w:tc>
        <w:tc>
          <w:tcPr>
            <w:tcW w:w="690" w:type="dxa"/>
            <w:noWrap w:val="0"/>
            <w:vAlign w:val="center"/>
          </w:tcPr>
          <w:p>
            <w:pPr>
              <w:jc w:val="center"/>
              <w:rPr>
                <w:rFonts w:hint="default" w:eastAsia="宋体"/>
                <w:sz w:val="21"/>
                <w:vertAlign w:val="baseline"/>
                <w:lang w:val="en-US" w:eastAsia="zh-CN"/>
              </w:rPr>
            </w:pPr>
            <w:r>
              <w:rPr>
                <w:rFonts w:hint="eastAsia" w:eastAsia="宋体"/>
                <w:sz w:val="21"/>
                <w:vertAlign w:val="baseline"/>
                <w:lang w:val="en-US" w:eastAsia="zh-CN"/>
              </w:rPr>
              <w:t>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9108" w:type="dxa"/>
            <w:gridSpan w:val="12"/>
            <w:noWrap w:val="0"/>
            <w:vAlign w:val="center"/>
          </w:tcPr>
          <w:p>
            <w:pPr>
              <w:jc w:val="center"/>
              <w:rPr>
                <w:rFonts w:hint="default" w:ascii="Arial" w:eastAsia="宋体"/>
                <w:sz w:val="21"/>
                <w:vertAlign w:val="baseline"/>
                <w:lang w:val="en-US" w:eastAsia="zh-CN"/>
              </w:rPr>
            </w:pPr>
            <w:r>
              <w:rPr>
                <w:rFonts w:hint="eastAsia" w:eastAsia="宋体"/>
                <w:sz w:val="21"/>
                <w:vertAlign w:val="baseline"/>
                <w:lang w:val="en-US" w:eastAsia="zh-CN"/>
              </w:rPr>
              <w:t>现场照片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35" w:hRule="atLeast"/>
          <w:jc w:val="center"/>
        </w:trPr>
        <w:tc>
          <w:tcPr>
            <w:tcW w:w="9108" w:type="dxa"/>
            <w:gridSpan w:val="12"/>
            <w:noWrap w:val="0"/>
            <w:vAlign w:val="top"/>
          </w:tcPr>
          <w:p>
            <w:pPr>
              <w:pStyle w:val="2"/>
              <w:ind w:left="0" w:leftChars="0" w:firstLine="0" w:firstLineChars="0"/>
              <w:jc w:val="center"/>
              <w:rPr>
                <w:rFonts w:hint="default" w:eastAsia="宋体"/>
                <w:sz w:val="21"/>
                <w:vertAlign w:val="baseline"/>
                <w:lang w:val="en-US" w:eastAsia="zh-CN"/>
              </w:rPr>
            </w:pPr>
            <w:r>
              <w:rPr>
                <w:rFonts w:hint="default" w:eastAsia="宋体"/>
                <w:sz w:val="21"/>
                <w:vertAlign w:val="baseline"/>
                <w:lang w:val="en-US" w:eastAsia="zh-CN"/>
              </w:rPr>
              <w:drawing>
                <wp:inline distT="0" distB="0" distL="114300" distR="114300">
                  <wp:extent cx="4686935" cy="4021455"/>
                  <wp:effectExtent l="0" t="0" r="18415" b="17145"/>
                  <wp:docPr id="2" name="图片 1" descr="C4-07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图片 1" descr="C4-073"/>
                          <pic:cNvPicPr>
                            <a:picLocks noChangeAspect="1"/>
                          </pic:cNvPicPr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686935" cy="40214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pStyle w:val="2"/>
              <w:ind w:left="0" w:leftChars="0" w:firstLine="3360" w:firstLineChars="1600"/>
              <w:rPr>
                <w:rFonts w:hint="default" w:eastAsia="宋体"/>
                <w:sz w:val="21"/>
                <w:vertAlign w:val="baseline"/>
                <w:lang w:val="en-US" w:eastAsia="zh-CN"/>
              </w:rPr>
            </w:pPr>
            <w:r>
              <w:rPr>
                <w:rFonts w:hint="eastAsia" w:eastAsia="宋体"/>
                <w:sz w:val="21"/>
                <w:vertAlign w:val="baseline"/>
                <w:lang w:val="en-US" w:eastAsia="zh-CN"/>
              </w:rPr>
              <w:t>附属物详见评估表</w:t>
            </w:r>
          </w:p>
        </w:tc>
      </w:tr>
    </w:tbl>
    <w:p>
      <w:pPr>
        <w:pStyle w:val="2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after="0" w:line="240" w:lineRule="auto"/>
        <w:ind w:left="0" w:leftChars="0" w:firstLine="0" w:firstLineChars="0"/>
        <w:textAlignment w:val="baseline"/>
        <w:rPr>
          <w:rFonts w:hint="eastAsia"/>
        </w:rPr>
      </w:pPr>
    </w:p>
    <w:p>
      <w:pPr>
        <w:pStyle w:val="2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after="0" w:line="240" w:lineRule="auto"/>
        <w:ind w:left="0" w:leftChars="0" w:firstLine="0" w:firstLineChars="0"/>
        <w:textAlignment w:val="baseline"/>
      </w:pPr>
      <w:r>
        <w:rPr>
          <w:rFonts w:hint="eastAsia"/>
        </w:rPr>
        <w:t>被征收人：</w:t>
      </w:r>
      <w:r>
        <w:rPr>
          <w:rFonts w:hint="eastAsia" w:eastAsia="宋体"/>
          <w:lang w:val="en-US" w:eastAsia="zh-CN"/>
        </w:rPr>
        <w:t xml:space="preserve">                      </w:t>
      </w:r>
      <w:r>
        <w:rPr>
          <w:rFonts w:hint="eastAsia"/>
        </w:rPr>
        <w:t>村代表：</w:t>
      </w:r>
      <w:r>
        <w:rPr>
          <w:rFonts w:hint="eastAsia" w:eastAsia="宋体"/>
          <w:lang w:val="en-US" w:eastAsia="zh-CN"/>
        </w:rPr>
        <w:t xml:space="preserve">                      </w:t>
      </w:r>
      <w:r>
        <w:rPr>
          <w:rFonts w:hint="eastAsia"/>
        </w:rPr>
        <w:t>街道（盖章）：</w:t>
      </w:r>
      <w:bookmarkStart w:id="0" w:name="_GoBack"/>
      <w:bookmarkEnd w:id="0"/>
    </w:p>
    <w:sectPr>
      <w:headerReference r:id="rId3" w:type="default"/>
      <w:footerReference r:id="rId4" w:type="default"/>
      <w:pgSz w:w="11849" w:h="16781"/>
      <w:pgMar w:top="2098" w:right="1474" w:bottom="1984" w:left="1587" w:header="851" w:footer="992" w:gutter="0"/>
      <w:pgNumType w:fmt="numberInDash"/>
      <w:cols w:space="720" w:num="1"/>
      <w:rtlGutter w:val="0"/>
      <w:docGrid w:type="lines" w:linePitch="321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4"/>
    </w:pPr>
    <w: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14935" cy="131445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14935" cy="131445"/>
                      </a:xfrm>
                      <a:prstGeom prst="rect">
                        <a:avLst/>
                      </a:prstGeom>
                      <a:noFill/>
                      <a:ln w="15875">
                        <a:noFill/>
                      </a:ln>
                    </wps:spPr>
                    <wps:txbx>
                      <w:txbxContent>
                        <w:p>
                          <w:pPr>
                            <w:snapToGrid w:val="0"/>
                            <w:rPr>
                              <w:rFonts w:hint="eastAsia"/>
                              <w:sz w:val="18"/>
                            </w:rPr>
                          </w:pPr>
                        </w:p>
                      </w:txbxContent>
                    </wps:txbx>
                    <wps:bodyPr wrap="none" lIns="0" tIns="0" rIns="0" bIns="0" upright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0.35pt;width:9.05pt;mso-position-horizontal:outside;mso-position-horizontal-relative:margin;mso-wrap-style:none;z-index:251659264;mso-width-relative:page;mso-height-relative:page;" filled="f" stroked="f" coordsize="21600,21600" o:gfxdata="UEsDBAoAAAAAAIdO4kAAAAAAAAAAAAAAAAAEAAAAZHJzL1BLAwQUAAAACACHTuJAQAzHgNQAAAAD&#10;AQAADwAAAGRycy9kb3ducmV2LnhtbE2PQUvDQBCF74L/YRnBS7G7KdLGmE1BoTeFtha8TrNjkpqd&#10;DbvbtPrr3XrRy8DjPd77plyebS9G8qFzrCGbKhDEtTMdNxp2b6u7HESIyAZ7x6ThiwIsq+urEgvj&#10;TryhcRsbkUo4FKihjXEopAx1SxbD1A3Eyftw3mJM0jfSeDylctvLmVJzabHjtNDiQM8t1Z/bo9Xw&#10;/vJNtMmfJpPx/nDwavWwruWr1rc3mXoEEekc/8JwwU/oUCWmvTuyCaLXkB6Jv/fi5RmIvYaZWoCs&#10;SvmfvfoBUEsDBBQAAAAIAIdO4kCxO+FsuwEAAFMDAAAOAAAAZHJzL2Uyb0RvYy54bWytU8GO0zAQ&#10;vSPxD5bvNM1uC0vUdAVaLUJCgLTwAa5jN5Zsj+Vxm/QH4A84ceHOd/U7GLtpF8ENcXHGM+M3895M&#10;Vrejs2yvIhrwLa9nc86Ul9AZv23550/3z244wyR8Jyx41fKDQn67fvpkNYRGXUEPtlOREYjHZggt&#10;71MKTVWh7JUTOIOgPAU1RCcSXeO26qIYCN3Z6mo+f14NELsQQSpE8t6dgnxd8LVWMn3QGlVituXU&#10;WypnLOcmn9V6JZptFKE3cmpD/EMXThhPRS9QdyIJtovmLyhnZAQEnWYSXAVaG6kKB2JTz/9g89CL&#10;oAoXEgfDRSb8f7Dy/f5jZKaj2XHmhaMRHb99PX7/efzxhdVZniFgQ1kPgfLS+BrGnDr5kZyZ9aij&#10;y1/iwyhOQh8u4qoxMZkf1YuX10vOJIXq63qxWGaU6vFxiJjeKHAsGy2PNLsiqdi/w3RKPafkWh7u&#10;jbXkF431bCDQ5c2LZXlxCRG69VQkczj1mq00bsaJwAa6A/EaaAFa7mlDObNvPembd+VsxLOxORu7&#10;EM22pybrUg/Dq12idkqXucIJdipMkys8py3Lq/H7vWQ9/gvrX1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CgEAABbQ29udGVudF9UeXBlc10ueG1s&#10;UEsBAhQACgAAAAAAh07iQAAAAAAAAAAAAAAAAAYAAAAAAAAAAAAQAAAACgMAAF9yZWxzL1BLAQIU&#10;ABQAAAAIAIdO4kCKFGY80QAAAJQBAAALAAAAAAAAAAEAIAAAAC4DAABfcmVscy8ucmVsc1BLAQIU&#10;AAoAAAAAAIdO4kAAAAAAAAAAAAAAAAAEAAAAAAAAAAAAEAAAAAAAAABkcnMvUEsBAhQAFAAAAAgA&#10;h07iQEAMx4DUAAAAAwEAAA8AAAAAAAAAAQAgAAAAIgAAAGRycy9kb3ducmV2LnhtbFBLAQIUABQA&#10;AAAIAIdO4kCxO+FsuwEAAFMDAAAOAAAAAAAAAAEAIAAAACMBAABkcnMvZTJvRG9jLnhtbFBLBQYA&#10;AAAABgAGAFkBAABQBQAAAAA=&#10;">
              <v:path/>
              <v:fill on="f" focussize="0,0"/>
              <v:stroke on="f" weight="1.25pt"/>
              <v:imagedata o:title=""/>
              <o:lock v:ext="edit"/>
              <v:textbox inset="0mm,0mm,0mm,0mm" style="mso-fit-shape-to-text:t;">
                <w:txbxContent>
                  <w:p>
                    <w:pPr>
                      <w:snapToGrid w:val="0"/>
                      <w:rPr>
                        <w:rFonts w:hint="eastAsia"/>
                        <w:sz w:val="18"/>
                      </w:rPr>
                    </w:pPr>
                  </w:p>
                </w:txbxContent>
              </v:textbox>
            </v:shape>
          </w:pict>
        </mc:Fallback>
      </mc:AlternateConten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5"/>
      <w:pBdr>
        <w:bottom w:val="none" w:color="auto" w:sz="0" w:space="0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hdrShapeDefaults>
    <o:shapelayout v:ext="edit">
      <o:idmap v:ext="edit" data="2"/>
    </o:shapelayout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4A15304"/>
    <w:rsid w:val="74A153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8">
    <w:name w:val="Default Paragraph Font"/>
    <w:semiHidden/>
    <w:uiPriority w:val="0"/>
  </w:style>
  <w:style w:type="table" w:default="1" w:styleId="6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">
    <w:name w:val="BodyText1I"/>
    <w:basedOn w:val="3"/>
    <w:qFormat/>
    <w:uiPriority w:val="99"/>
    <w:pPr>
      <w:ind w:firstLine="420" w:firstLineChars="100"/>
    </w:pPr>
  </w:style>
  <w:style w:type="paragraph" w:customStyle="1" w:styleId="3">
    <w:name w:val="BodyText"/>
    <w:basedOn w:val="1"/>
    <w:qFormat/>
    <w:uiPriority w:val="99"/>
    <w:pPr>
      <w:spacing w:after="120"/>
    </w:pPr>
  </w:style>
  <w:style w:type="paragraph" w:styleId="4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7">
    <w:name w:val="Table Grid"/>
    <w:basedOn w:val="6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揭阳市榕城区</Company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Office_11.8.6.9023_F1E327BC-269C-435d-A152-05C5408002CA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2026-09-20T03:28:00Z</dcterms:created>
  <dc:creator>Administrator</dc:creator>
  <cp:lastModifiedBy>Administrator</cp:lastModifiedBy>
  <dcterms:modified xsi:type="dcterms:W3CDTF">2026-09-20T03:29:24Z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2052-11.8.6.9023</vt:lpwstr>
  </property>
</Properties>
</file>