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29" w:rsidRDefault="00403529" w:rsidP="00403529">
      <w:pPr>
        <w:jc w:val="center"/>
        <w:rPr>
          <w:rFonts w:ascii="方正小标宋简体" w:eastAsia="方正小标宋简体"/>
          <w:sz w:val="44"/>
          <w:szCs w:val="44"/>
        </w:rPr>
      </w:pPr>
    </w:p>
    <w:p w:rsidR="00403529" w:rsidRDefault="00403529" w:rsidP="00403529">
      <w:pPr>
        <w:jc w:val="center"/>
        <w:rPr>
          <w:rFonts w:ascii="方正小标宋简体" w:eastAsia="方正小标宋简体"/>
          <w:sz w:val="44"/>
          <w:szCs w:val="44"/>
        </w:rPr>
      </w:pPr>
    </w:p>
    <w:p w:rsidR="00403529" w:rsidRDefault="00403529" w:rsidP="00403529">
      <w:pPr>
        <w:jc w:val="center"/>
        <w:rPr>
          <w:rFonts w:ascii="方正小标宋简体" w:eastAsia="方正小标宋简体"/>
          <w:sz w:val="44"/>
          <w:szCs w:val="44"/>
        </w:rPr>
      </w:pPr>
    </w:p>
    <w:p w:rsidR="00403529" w:rsidRDefault="00403529" w:rsidP="00403529">
      <w:pPr>
        <w:jc w:val="center"/>
        <w:rPr>
          <w:rFonts w:ascii="方正小标宋简体" w:eastAsia="方正小标宋简体"/>
          <w:sz w:val="44"/>
          <w:szCs w:val="44"/>
        </w:rPr>
      </w:pPr>
    </w:p>
    <w:p w:rsidR="00403529" w:rsidRDefault="000A41BD" w:rsidP="00403529">
      <w:pPr>
        <w:ind w:firstLineChars="150" w:firstLine="660"/>
        <w:jc w:val="center"/>
        <w:rPr>
          <w:rFonts w:ascii="方正小标宋简体" w:eastAsia="方正小标宋简体"/>
          <w:sz w:val="44"/>
          <w:szCs w:val="44"/>
        </w:rPr>
      </w:pPr>
      <w:r>
        <w:rPr>
          <w:rFonts w:ascii="方正小标宋简体" w:eastAsia="方正小标宋简体" w:hint="eastAsia"/>
          <w:sz w:val="44"/>
          <w:szCs w:val="44"/>
        </w:rPr>
        <w:t>201</w:t>
      </w:r>
      <w:r w:rsidR="0014263F">
        <w:rPr>
          <w:rFonts w:ascii="方正小标宋简体" w:eastAsia="方正小标宋简体" w:hint="eastAsia"/>
          <w:sz w:val="44"/>
          <w:szCs w:val="44"/>
        </w:rPr>
        <w:t>6</w:t>
      </w:r>
      <w:r>
        <w:rPr>
          <w:rFonts w:ascii="方正小标宋简体" w:eastAsia="方正小标宋简体" w:hint="eastAsia"/>
          <w:sz w:val="44"/>
          <w:szCs w:val="44"/>
        </w:rPr>
        <w:t>年榕城区建设局决算公开</w:t>
      </w:r>
    </w:p>
    <w:p w:rsidR="00403529" w:rsidRDefault="00403529" w:rsidP="00403529">
      <w:pPr>
        <w:ind w:left="420"/>
        <w:jc w:val="center"/>
        <w:rPr>
          <w:rFonts w:ascii="黑体" w:eastAsia="黑体" w:hAnsi="宋体"/>
          <w:b/>
          <w:sz w:val="44"/>
          <w:szCs w:val="44"/>
        </w:rPr>
      </w:pPr>
      <w:r>
        <w:rPr>
          <w:rFonts w:ascii="方正小标宋简体" w:eastAsia="方正小标宋简体" w:hint="eastAsia"/>
          <w:sz w:val="44"/>
          <w:szCs w:val="44"/>
        </w:rPr>
        <w:br w:type="page"/>
      </w:r>
      <w:r>
        <w:rPr>
          <w:rFonts w:ascii="黑体" w:eastAsia="黑体" w:hAnsi="宋体" w:hint="eastAsia"/>
          <w:b/>
          <w:sz w:val="44"/>
          <w:szCs w:val="44"/>
        </w:rPr>
        <w:lastRenderedPageBreak/>
        <w:t>目       录</w:t>
      </w:r>
    </w:p>
    <w:p w:rsidR="001315A2" w:rsidRDefault="001315A2" w:rsidP="001315A2">
      <w:pPr>
        <w:jc w:val="center"/>
        <w:rPr>
          <w:rFonts w:ascii="仿宋_GB2312" w:eastAsia="仿宋_GB2312" w:hAnsi="宋体"/>
          <w:sz w:val="32"/>
          <w:szCs w:val="32"/>
        </w:rPr>
      </w:pPr>
    </w:p>
    <w:p w:rsidR="001315A2" w:rsidRDefault="001315A2" w:rsidP="001315A2">
      <w:pPr>
        <w:spacing w:line="288" w:lineRule="auto"/>
        <w:ind w:firstLineChars="200" w:firstLine="723"/>
        <w:outlineLvl w:val="0"/>
        <w:rPr>
          <w:rFonts w:ascii="宋体" w:hAnsi="宋体"/>
          <w:b/>
          <w:sz w:val="36"/>
          <w:szCs w:val="36"/>
        </w:rPr>
      </w:pPr>
      <w:r>
        <w:rPr>
          <w:rFonts w:ascii="宋体" w:hAnsi="宋体" w:hint="eastAsia"/>
          <w:b/>
          <w:sz w:val="36"/>
          <w:szCs w:val="36"/>
        </w:rPr>
        <w:t>第一部分   榕城区建设局概况</w:t>
      </w:r>
    </w:p>
    <w:p w:rsidR="001315A2" w:rsidRDefault="001315A2" w:rsidP="001315A2">
      <w:pPr>
        <w:spacing w:line="288" w:lineRule="auto"/>
        <w:ind w:firstLineChars="250" w:firstLine="800"/>
        <w:rPr>
          <w:rFonts w:ascii="仿宋_GB2312" w:eastAsia="仿宋_GB2312"/>
          <w:sz w:val="32"/>
          <w:szCs w:val="32"/>
        </w:rPr>
      </w:pPr>
      <w:r>
        <w:rPr>
          <w:rFonts w:ascii="仿宋_GB2312" w:eastAsia="仿宋_GB2312" w:hint="eastAsia"/>
          <w:sz w:val="32"/>
          <w:szCs w:val="32"/>
        </w:rPr>
        <w:t>一、 部门职责</w:t>
      </w:r>
    </w:p>
    <w:p w:rsidR="001315A2" w:rsidRDefault="001315A2" w:rsidP="001315A2">
      <w:pPr>
        <w:spacing w:line="288" w:lineRule="auto"/>
        <w:ind w:firstLineChars="250" w:firstLine="800"/>
        <w:rPr>
          <w:rFonts w:ascii="仿宋_GB2312" w:eastAsia="仿宋_GB2312"/>
          <w:sz w:val="32"/>
          <w:szCs w:val="32"/>
        </w:rPr>
      </w:pPr>
      <w:r>
        <w:rPr>
          <w:rFonts w:ascii="仿宋_GB2312" w:eastAsia="仿宋_GB2312" w:hint="eastAsia"/>
          <w:sz w:val="32"/>
          <w:szCs w:val="32"/>
        </w:rPr>
        <w:t>二、 机构设置</w:t>
      </w:r>
    </w:p>
    <w:p w:rsidR="001315A2" w:rsidRDefault="001315A2" w:rsidP="001315A2">
      <w:pPr>
        <w:spacing w:line="288" w:lineRule="auto"/>
        <w:ind w:firstLineChars="200" w:firstLine="723"/>
        <w:outlineLvl w:val="0"/>
        <w:rPr>
          <w:rFonts w:ascii="宋体" w:hAnsi="宋体"/>
          <w:b/>
          <w:sz w:val="36"/>
          <w:szCs w:val="36"/>
        </w:rPr>
      </w:pPr>
      <w:r>
        <w:rPr>
          <w:rFonts w:ascii="宋体" w:hAnsi="宋体" w:hint="eastAsia"/>
          <w:b/>
          <w:sz w:val="36"/>
          <w:szCs w:val="36"/>
        </w:rPr>
        <w:t>第二部分   榕城区建设局201</w:t>
      </w:r>
      <w:r w:rsidR="0014263F">
        <w:rPr>
          <w:rFonts w:ascii="宋体" w:hAnsi="宋体" w:hint="eastAsia"/>
          <w:b/>
          <w:sz w:val="36"/>
          <w:szCs w:val="36"/>
        </w:rPr>
        <w:t>6</w:t>
      </w:r>
      <w:r>
        <w:rPr>
          <w:rFonts w:ascii="宋体" w:hAnsi="宋体" w:hint="eastAsia"/>
          <w:b/>
          <w:sz w:val="36"/>
          <w:szCs w:val="36"/>
        </w:rPr>
        <w:t>年部门决算表</w:t>
      </w:r>
    </w:p>
    <w:p w:rsidR="001315A2" w:rsidRDefault="001315A2" w:rsidP="001315A2">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1315A2" w:rsidRDefault="001315A2" w:rsidP="001315A2">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t>二、</w:t>
      </w:r>
      <w:r>
        <w:rPr>
          <w:rFonts w:ascii="仿宋_GB2312" w:eastAsia="仿宋_GB2312" w:hAnsi="宋体" w:cs="宋体" w:hint="eastAsia"/>
          <w:kern w:val="0"/>
          <w:sz w:val="32"/>
          <w:szCs w:val="32"/>
        </w:rPr>
        <w:t>收入决算表</w:t>
      </w:r>
    </w:p>
    <w:p w:rsidR="001315A2" w:rsidRDefault="001315A2" w:rsidP="001315A2">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1315A2" w:rsidRDefault="001315A2" w:rsidP="001315A2">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1315A2" w:rsidRDefault="001315A2" w:rsidP="001315A2">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1315A2" w:rsidRDefault="001315A2" w:rsidP="001315A2">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1315A2" w:rsidRDefault="001315A2" w:rsidP="001315A2">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1315A2" w:rsidRDefault="001315A2" w:rsidP="001315A2">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1315A2" w:rsidRDefault="001315A2" w:rsidP="001315A2">
      <w:pPr>
        <w:spacing w:line="288" w:lineRule="auto"/>
        <w:ind w:firstLineChars="200" w:firstLine="723"/>
        <w:outlineLvl w:val="0"/>
        <w:rPr>
          <w:rFonts w:ascii="宋体" w:hAnsi="宋体"/>
          <w:b/>
          <w:sz w:val="36"/>
          <w:szCs w:val="36"/>
        </w:rPr>
      </w:pPr>
      <w:r>
        <w:rPr>
          <w:rFonts w:ascii="宋体" w:hAnsi="宋体" w:hint="eastAsia"/>
          <w:b/>
          <w:sz w:val="36"/>
          <w:szCs w:val="36"/>
        </w:rPr>
        <w:t>第三部分   榕城区建设局201</w:t>
      </w:r>
      <w:r w:rsidR="0014263F">
        <w:rPr>
          <w:rFonts w:ascii="宋体" w:hAnsi="宋体" w:hint="eastAsia"/>
          <w:b/>
          <w:sz w:val="36"/>
          <w:szCs w:val="36"/>
        </w:rPr>
        <w:t>6</w:t>
      </w:r>
      <w:r>
        <w:rPr>
          <w:rFonts w:ascii="宋体" w:hAnsi="宋体" w:hint="eastAsia"/>
          <w:b/>
          <w:sz w:val="36"/>
          <w:szCs w:val="36"/>
        </w:rPr>
        <w:t>年部门决算情况说明</w:t>
      </w:r>
    </w:p>
    <w:p w:rsidR="001315A2" w:rsidRDefault="001315A2" w:rsidP="001315A2">
      <w:pPr>
        <w:spacing w:line="288" w:lineRule="auto"/>
        <w:ind w:firstLineChars="200" w:firstLine="643"/>
        <w:rPr>
          <w:rFonts w:ascii="仿宋_GB2312" w:eastAsia="仿宋_GB2312"/>
          <w:b/>
          <w:sz w:val="32"/>
          <w:szCs w:val="32"/>
        </w:rPr>
      </w:pPr>
    </w:p>
    <w:p w:rsidR="001315A2" w:rsidRDefault="001315A2" w:rsidP="001315A2">
      <w:pPr>
        <w:spacing w:line="288" w:lineRule="auto"/>
        <w:ind w:firstLineChars="200" w:firstLine="723"/>
        <w:rPr>
          <w:rFonts w:ascii="宋体" w:hAnsi="宋体"/>
          <w:b/>
          <w:sz w:val="36"/>
          <w:szCs w:val="36"/>
        </w:rPr>
      </w:pPr>
      <w:r>
        <w:rPr>
          <w:rFonts w:ascii="宋体" w:hAnsi="宋体" w:hint="eastAsia"/>
          <w:b/>
          <w:sz w:val="36"/>
          <w:szCs w:val="36"/>
        </w:rPr>
        <w:t>第四部分  名词解释</w:t>
      </w:r>
    </w:p>
    <w:p w:rsidR="001315A2" w:rsidRDefault="001315A2" w:rsidP="001315A2">
      <w:pPr>
        <w:spacing w:line="288" w:lineRule="auto"/>
        <w:ind w:firstLineChars="200" w:firstLine="643"/>
        <w:rPr>
          <w:rFonts w:ascii="仿宋_GB2312" w:eastAsia="仿宋_GB2312"/>
          <w:b/>
          <w:sz w:val="32"/>
          <w:szCs w:val="32"/>
        </w:rPr>
      </w:pPr>
    </w:p>
    <w:p w:rsidR="001315A2" w:rsidRDefault="001315A2" w:rsidP="001315A2">
      <w:pPr>
        <w:spacing w:line="288" w:lineRule="auto"/>
        <w:ind w:firstLineChars="200" w:firstLine="643"/>
        <w:rPr>
          <w:rFonts w:ascii="仿宋_GB2312" w:eastAsia="仿宋_GB2312"/>
          <w:b/>
          <w:sz w:val="32"/>
          <w:szCs w:val="32"/>
        </w:rPr>
      </w:pPr>
    </w:p>
    <w:p w:rsidR="001315A2" w:rsidRDefault="001315A2" w:rsidP="001315A2">
      <w:pPr>
        <w:spacing w:line="288" w:lineRule="auto"/>
        <w:ind w:firstLineChars="200" w:firstLine="643"/>
        <w:rPr>
          <w:rFonts w:ascii="仿宋_GB2312" w:eastAsia="仿宋_GB2312"/>
          <w:b/>
          <w:sz w:val="32"/>
          <w:szCs w:val="32"/>
        </w:rPr>
      </w:pPr>
    </w:p>
    <w:p w:rsidR="00403529" w:rsidRDefault="00403529" w:rsidP="00403529">
      <w:pPr>
        <w:jc w:val="center"/>
        <w:rPr>
          <w:rFonts w:ascii="仿宋_GB2312" w:eastAsia="仿宋_GB2312" w:hAnsi="宋体"/>
          <w:sz w:val="32"/>
          <w:szCs w:val="32"/>
        </w:rPr>
      </w:pPr>
    </w:p>
    <w:p w:rsidR="00403529" w:rsidRDefault="00403529" w:rsidP="00403529">
      <w:pPr>
        <w:spacing w:line="288" w:lineRule="auto"/>
        <w:ind w:firstLineChars="200" w:firstLine="723"/>
        <w:outlineLvl w:val="0"/>
        <w:rPr>
          <w:rFonts w:ascii="宋体" w:hAnsi="宋体"/>
          <w:b/>
          <w:sz w:val="36"/>
          <w:szCs w:val="36"/>
        </w:rPr>
      </w:pPr>
      <w:r>
        <w:rPr>
          <w:rFonts w:ascii="宋体" w:hAnsi="宋体" w:hint="eastAsia"/>
          <w:b/>
          <w:sz w:val="36"/>
          <w:szCs w:val="36"/>
        </w:rPr>
        <w:lastRenderedPageBreak/>
        <w:t xml:space="preserve">第一部分   </w:t>
      </w:r>
      <w:r w:rsidR="00E365D5">
        <w:rPr>
          <w:rFonts w:ascii="宋体" w:hAnsi="宋体" w:hint="eastAsia"/>
          <w:b/>
          <w:sz w:val="36"/>
          <w:szCs w:val="36"/>
        </w:rPr>
        <w:t>榕城区建设局</w:t>
      </w:r>
      <w:r>
        <w:rPr>
          <w:rFonts w:ascii="宋体" w:hAnsi="宋体" w:hint="eastAsia"/>
          <w:b/>
          <w:sz w:val="36"/>
          <w:szCs w:val="36"/>
        </w:rPr>
        <w:t>概况</w:t>
      </w:r>
    </w:p>
    <w:p w:rsidR="005B38B7" w:rsidRDefault="005B38B7" w:rsidP="005B38B7">
      <w:pPr>
        <w:ind w:firstLineChars="250" w:firstLine="800"/>
        <w:rPr>
          <w:rFonts w:ascii="黑体" w:eastAsia="黑体" w:hAnsi="黑体"/>
          <w:sz w:val="32"/>
          <w:szCs w:val="32"/>
        </w:rPr>
      </w:pPr>
      <w:r>
        <w:rPr>
          <w:rFonts w:ascii="黑体" w:eastAsia="黑体" w:hAnsi="黑体" w:cs="黑体" w:hint="eastAsia"/>
          <w:sz w:val="32"/>
          <w:szCs w:val="32"/>
        </w:rPr>
        <w:t>一、主要职责</w:t>
      </w:r>
    </w:p>
    <w:p w:rsidR="005B38B7" w:rsidRDefault="005B38B7" w:rsidP="005B38B7">
      <w:pPr>
        <w:ind w:leftChars="304" w:left="638"/>
        <w:rPr>
          <w:rFonts w:ascii="仿宋_GB2312" w:eastAsia="仿宋_GB2312" w:hAnsi="仿宋_GB2312"/>
          <w:spacing w:val="6"/>
          <w:sz w:val="32"/>
        </w:rPr>
      </w:pPr>
      <w:r>
        <w:rPr>
          <w:rFonts w:ascii="仿宋_GB2312" w:eastAsia="仿宋_GB2312" w:hAnsi="仿宋_GB2312" w:hint="eastAsia"/>
          <w:spacing w:val="6"/>
          <w:sz w:val="32"/>
        </w:rPr>
        <w:t>（一）贯彻执行国家和省有关建设行政管理的方针政策</w:t>
      </w:r>
    </w:p>
    <w:p w:rsidR="005B38B7" w:rsidRDefault="005B38B7" w:rsidP="005B38B7">
      <w:pPr>
        <w:rPr>
          <w:rFonts w:ascii="仿宋_GB2312" w:eastAsia="仿宋_GB2312" w:hAnsi="仿宋_GB2312"/>
          <w:spacing w:val="6"/>
          <w:sz w:val="32"/>
        </w:rPr>
      </w:pPr>
      <w:r>
        <w:rPr>
          <w:rFonts w:ascii="仿宋_GB2312" w:eastAsia="仿宋_GB2312" w:hAnsi="仿宋_GB2312" w:hint="eastAsia"/>
          <w:spacing w:val="6"/>
          <w:sz w:val="32"/>
        </w:rPr>
        <w:t>和法律法规，拟订本区建设事业的规范性文件和实施方法。</w:t>
      </w:r>
    </w:p>
    <w:p w:rsidR="005B38B7" w:rsidRDefault="005B38B7" w:rsidP="005B38B7">
      <w:pPr>
        <w:ind w:firstLineChars="200" w:firstLine="664"/>
        <w:rPr>
          <w:rFonts w:ascii="仿宋_GB2312" w:eastAsia="仿宋_GB2312" w:hAnsi="仿宋_GB2312"/>
          <w:spacing w:val="6"/>
          <w:sz w:val="32"/>
        </w:rPr>
      </w:pPr>
      <w:r>
        <w:rPr>
          <w:rFonts w:ascii="仿宋_GB2312" w:eastAsia="仿宋_GB2312" w:hAnsi="仿宋_GB2312" w:hint="eastAsia"/>
          <w:spacing w:val="6"/>
          <w:sz w:val="32"/>
        </w:rPr>
        <w:t>（二）拟订本区建设事业发展中长期规划，制订年度计划，并组织实施。</w:t>
      </w:r>
    </w:p>
    <w:p w:rsidR="005B38B7" w:rsidRDefault="005B38B7" w:rsidP="005B38B7">
      <w:pPr>
        <w:rPr>
          <w:rFonts w:ascii="仿宋_GB2312" w:eastAsia="仿宋_GB2312" w:hAnsi="仿宋_GB2312"/>
          <w:spacing w:val="6"/>
          <w:sz w:val="32"/>
        </w:rPr>
      </w:pPr>
      <w:r>
        <w:rPr>
          <w:rFonts w:ascii="仿宋_GB2312" w:eastAsia="仿宋_GB2312" w:hAnsi="仿宋_GB2312" w:hint="eastAsia"/>
          <w:spacing w:val="6"/>
          <w:sz w:val="32"/>
        </w:rPr>
        <w:t xml:space="preserve">    （三）负责国家强制性建设技术标准、规范和规程的贯彻实施。组织制定和会同有关部门发布地方建设技术标准、规范、规程等。指导监督各类工程建设标准定额、技术标准的实施。</w:t>
      </w:r>
    </w:p>
    <w:p w:rsidR="005B38B7" w:rsidRDefault="005B38B7" w:rsidP="005B38B7">
      <w:pPr>
        <w:ind w:firstLineChars="200" w:firstLine="664"/>
        <w:rPr>
          <w:rFonts w:ascii="仿宋_GB2312" w:eastAsia="仿宋_GB2312" w:hAnsi="仿宋_GB2312"/>
          <w:spacing w:val="6"/>
          <w:sz w:val="32"/>
        </w:rPr>
      </w:pPr>
      <w:r>
        <w:rPr>
          <w:rFonts w:ascii="仿宋_GB2312" w:eastAsia="仿宋_GB2312" w:hAnsi="仿宋_GB2312" w:hint="eastAsia"/>
          <w:spacing w:val="6"/>
          <w:sz w:val="32"/>
        </w:rPr>
        <w:t>（四）负责建筑行业管理，指导建筑活动，规范建筑市场；管理和监督建筑工程招标投标，工程监理以及工程质量和施工安全；拟订勘察设计、施工、建设工程监理的管理规定并组织实施；指导本行业社会组织、中介组织的相关工作。</w:t>
      </w:r>
    </w:p>
    <w:p w:rsidR="005B38B7" w:rsidRDefault="005B38B7" w:rsidP="005B38B7">
      <w:pPr>
        <w:ind w:firstLineChars="200" w:firstLine="664"/>
        <w:rPr>
          <w:rFonts w:ascii="仿宋_GB2312" w:eastAsia="仿宋_GB2312" w:hAnsi="仿宋_GB2312"/>
          <w:spacing w:val="6"/>
          <w:sz w:val="32"/>
        </w:rPr>
      </w:pPr>
      <w:r>
        <w:rPr>
          <w:rFonts w:ascii="仿宋_GB2312" w:eastAsia="仿宋_GB2312" w:hAnsi="仿宋_GB2312" w:hint="eastAsia"/>
          <w:spacing w:val="6"/>
          <w:sz w:val="32"/>
        </w:rPr>
        <w:t>（五）负责房产行业管理，规范房产市场，指导房产开发经营、房屋商品化、城镇住宅建设；负责市区的旧城改造、房屋拆迁的监督管理，指导住房制度改革和住房基金的管理工作。</w:t>
      </w:r>
    </w:p>
    <w:p w:rsidR="005B38B7" w:rsidRDefault="005B38B7" w:rsidP="005B38B7">
      <w:pPr>
        <w:ind w:firstLineChars="200" w:firstLine="664"/>
        <w:rPr>
          <w:rFonts w:ascii="仿宋_GB2312" w:eastAsia="仿宋_GB2312" w:hAnsi="仿宋_GB2312"/>
          <w:spacing w:val="6"/>
          <w:sz w:val="32"/>
        </w:rPr>
      </w:pPr>
      <w:r>
        <w:rPr>
          <w:rFonts w:ascii="仿宋_GB2312" w:eastAsia="仿宋_GB2312" w:hAnsi="仿宋_GB2312" w:hint="eastAsia"/>
          <w:spacing w:val="6"/>
          <w:sz w:val="32"/>
        </w:rPr>
        <w:t>（六）协助配合做好市区规划管理，负责职责范围内市政工程管理工作以及市区公用事业工程管理工作，负责指导做好街道、社区规划管理工作，组织、指导、协调做好旧村庄的改造工作；负责燃气行业的管理；指导城镇建设，工业与民用建筑抗震设防工作和城市地下空间的开发利用；负责区委区政府下达的区级重点工程项目建设管理工作；指导历史文化名城相</w:t>
      </w:r>
      <w:r>
        <w:rPr>
          <w:rFonts w:ascii="仿宋_GB2312" w:eastAsia="仿宋_GB2312" w:hAnsi="仿宋_GB2312" w:hint="eastAsia"/>
          <w:spacing w:val="6"/>
          <w:sz w:val="32"/>
        </w:rPr>
        <w:lastRenderedPageBreak/>
        <w:t>关的报批和保护监督风景名胜区管理及城建档案管理工作。</w:t>
      </w:r>
    </w:p>
    <w:p w:rsidR="005B38B7" w:rsidRDefault="005B38B7" w:rsidP="005B38B7">
      <w:pPr>
        <w:ind w:firstLineChars="200" w:firstLine="664"/>
        <w:rPr>
          <w:rFonts w:ascii="仿宋_GB2312" w:eastAsia="仿宋_GB2312" w:hAnsi="仿宋_GB2312"/>
          <w:spacing w:val="6"/>
          <w:sz w:val="32"/>
        </w:rPr>
      </w:pPr>
      <w:r>
        <w:rPr>
          <w:rFonts w:ascii="仿宋_GB2312" w:eastAsia="仿宋_GB2312" w:hAnsi="仿宋_GB2312" w:hint="eastAsia"/>
          <w:spacing w:val="6"/>
          <w:sz w:val="32"/>
        </w:rPr>
        <w:t>（七）指导建材行业新技术、新产品的开发推广工作，组织实施散装水泥的推广工作，负责建筑节能和绿色建筑管理工作。</w:t>
      </w:r>
    </w:p>
    <w:p w:rsidR="005B38B7" w:rsidRDefault="005B38B7" w:rsidP="005B38B7">
      <w:pPr>
        <w:rPr>
          <w:rFonts w:ascii="仿宋_GB2312" w:eastAsia="仿宋_GB2312" w:hAnsi="仿宋_GB2312"/>
          <w:spacing w:val="6"/>
          <w:sz w:val="32"/>
        </w:rPr>
      </w:pPr>
      <w:r>
        <w:rPr>
          <w:rFonts w:ascii="仿宋_GB2312" w:eastAsia="仿宋_GB2312" w:hAnsi="仿宋_GB2312" w:hint="eastAsia"/>
          <w:spacing w:val="6"/>
          <w:sz w:val="32"/>
        </w:rPr>
        <w:t xml:space="preserve">    （八）制订行业科技发展、人才培训规划，组织科技项目攻关和科技成果转化、推广及技术引进工作，指导行业职工队伍培训和继续教育。</w:t>
      </w:r>
    </w:p>
    <w:p w:rsidR="005B38B7" w:rsidRDefault="005B38B7" w:rsidP="005B38B7">
      <w:pPr>
        <w:ind w:firstLineChars="200" w:firstLine="664"/>
        <w:rPr>
          <w:rFonts w:ascii="仿宋_GB2312" w:eastAsia="仿宋_GB2312" w:hAnsi="仿宋_GB2312"/>
          <w:spacing w:val="6"/>
          <w:sz w:val="32"/>
        </w:rPr>
      </w:pPr>
      <w:r>
        <w:rPr>
          <w:rFonts w:ascii="仿宋_GB2312" w:eastAsia="仿宋_GB2312" w:hAnsi="仿宋_GB2312" w:hint="eastAsia"/>
          <w:spacing w:val="6"/>
          <w:sz w:val="32"/>
        </w:rPr>
        <w:t>（九）负责行业对外经济技术合作、企业开拓国内外建筑市场和房地产市场及劳务合作的指导和管理。</w:t>
      </w:r>
    </w:p>
    <w:p w:rsidR="005B38B7" w:rsidRDefault="005B38B7" w:rsidP="005B38B7">
      <w:pPr>
        <w:ind w:firstLineChars="200" w:firstLine="664"/>
        <w:rPr>
          <w:rFonts w:ascii="仿宋_GB2312" w:eastAsia="仿宋_GB2312" w:hAnsi="仿宋_GB2312"/>
          <w:spacing w:val="6"/>
          <w:sz w:val="32"/>
        </w:rPr>
      </w:pPr>
      <w:r>
        <w:rPr>
          <w:rFonts w:ascii="仿宋_GB2312" w:eastAsia="仿宋_GB2312" w:hAnsi="仿宋_GB2312" w:hint="eastAsia"/>
          <w:spacing w:val="6"/>
          <w:sz w:val="32"/>
        </w:rPr>
        <w:t>（十）承办区人民政府和市住房和城乡建设局交办的其他事项。</w:t>
      </w:r>
    </w:p>
    <w:p w:rsidR="005B38B7" w:rsidRDefault="005B38B7" w:rsidP="005B38B7">
      <w:pPr>
        <w:rPr>
          <w:rFonts w:ascii="黑体" w:eastAsia="黑体" w:hAnsi="黑体"/>
          <w:sz w:val="32"/>
          <w:szCs w:val="32"/>
        </w:rPr>
      </w:pPr>
      <w:r>
        <w:rPr>
          <w:rFonts w:ascii="黑体" w:eastAsia="黑体" w:hAnsi="黑体" w:cs="黑体"/>
          <w:sz w:val="32"/>
          <w:szCs w:val="32"/>
        </w:rPr>
        <w:t xml:space="preserve">    </w:t>
      </w:r>
      <w:r>
        <w:rPr>
          <w:rFonts w:ascii="黑体" w:eastAsia="黑体" w:hAnsi="黑体" w:cs="黑体" w:hint="eastAsia"/>
          <w:sz w:val="32"/>
          <w:szCs w:val="32"/>
        </w:rPr>
        <w:t>二、机构设置</w:t>
      </w:r>
    </w:p>
    <w:p w:rsidR="005B38B7" w:rsidRDefault="005B38B7" w:rsidP="005B38B7">
      <w:pPr>
        <w:numPr>
          <w:ilvl w:val="0"/>
          <w:numId w:val="2"/>
        </w:numPr>
        <w:ind w:firstLine="640"/>
        <w:rPr>
          <w:rFonts w:ascii="仿宋_GB2312" w:eastAsia="仿宋_GB2312" w:hAnsi="仿宋_GB2312"/>
          <w:sz w:val="32"/>
          <w:szCs w:val="32"/>
        </w:rPr>
      </w:pPr>
      <w:r>
        <w:rPr>
          <w:rFonts w:ascii="仿宋_GB2312" w:eastAsia="仿宋_GB2312" w:hAnsi="仿宋_GB2312" w:cs="仿宋_GB2312" w:hint="eastAsia"/>
          <w:sz w:val="32"/>
          <w:szCs w:val="32"/>
        </w:rPr>
        <w:t>本部门预算为一级预算单位。</w:t>
      </w:r>
    </w:p>
    <w:p w:rsidR="005B38B7" w:rsidRDefault="005B38B7" w:rsidP="005B38B7">
      <w:pPr>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（二）本部门内设机构、人员构成情况：</w:t>
      </w:r>
    </w:p>
    <w:p w:rsidR="005B38B7" w:rsidRDefault="005B38B7" w:rsidP="005B38B7">
      <w:pPr>
        <w:ind w:firstLineChars="246" w:firstLine="817"/>
        <w:rPr>
          <w:rFonts w:ascii="仿宋_GB2312" w:eastAsia="仿宋_GB2312" w:hAnsi="仿宋_GB2312"/>
          <w:spacing w:val="6"/>
          <w:sz w:val="32"/>
        </w:rPr>
      </w:pPr>
      <w:r>
        <w:rPr>
          <w:rFonts w:ascii="仿宋_GB2312" w:eastAsia="仿宋_GB2312" w:hAnsi="仿宋_GB2312" w:hint="eastAsia"/>
          <w:spacing w:val="6"/>
          <w:sz w:val="32"/>
        </w:rPr>
        <w:t>1、区建设局设4个内设机构：</w:t>
      </w:r>
    </w:p>
    <w:p w:rsidR="005B38B7" w:rsidRDefault="005B38B7" w:rsidP="005B38B7">
      <w:pPr>
        <w:ind w:leftChars="304" w:left="638"/>
        <w:rPr>
          <w:rFonts w:ascii="仿宋_GB2312" w:eastAsia="仿宋_GB2312" w:hAnsi="仿宋_GB2312"/>
          <w:b/>
          <w:spacing w:val="6"/>
          <w:sz w:val="32"/>
        </w:rPr>
      </w:pPr>
      <w:r>
        <w:rPr>
          <w:rFonts w:ascii="仿宋_GB2312" w:eastAsia="仿宋_GB2312" w:hAnsi="仿宋_GB2312" w:hint="eastAsia"/>
          <w:b/>
          <w:spacing w:val="6"/>
          <w:sz w:val="32"/>
        </w:rPr>
        <w:t>（1）办公室</w:t>
      </w:r>
    </w:p>
    <w:p w:rsidR="005B38B7" w:rsidRDefault="005B38B7" w:rsidP="005B38B7">
      <w:pPr>
        <w:rPr>
          <w:rFonts w:ascii="仿宋_GB2312" w:eastAsia="仿宋_GB2312" w:hAnsi="仿宋_GB2312"/>
          <w:spacing w:val="6"/>
          <w:sz w:val="32"/>
        </w:rPr>
      </w:pPr>
      <w:r>
        <w:rPr>
          <w:rFonts w:ascii="仿宋_GB2312" w:eastAsia="仿宋_GB2312" w:hAnsi="仿宋_GB2312" w:hint="eastAsia"/>
          <w:spacing w:val="6"/>
          <w:sz w:val="32"/>
        </w:rPr>
        <w:t xml:space="preserve">    组织协调机关政务工作。负责文电、会务、档案、保密、信访以及机关后勤工作；承担局机关和指导直属单位的党务、组织人事、纪检监察、机构编制、社保工资福利、计划生育及</w:t>
      </w:r>
      <w:r>
        <w:rPr>
          <w:rFonts w:ascii="仿宋_GB2312" w:eastAsia="仿宋_GB2312" w:hint="eastAsia"/>
          <w:spacing w:val="6"/>
          <w:sz w:val="32"/>
          <w:szCs w:val="32"/>
        </w:rPr>
        <w:t>工、青、妇等工作；</w:t>
      </w:r>
      <w:r>
        <w:rPr>
          <w:rFonts w:ascii="仿宋_GB2312" w:eastAsia="仿宋_GB2312" w:hAnsi="仿宋_GB2312" w:hint="eastAsia"/>
          <w:spacing w:val="6"/>
          <w:sz w:val="32"/>
        </w:rPr>
        <w:t>负责财务管理和各项行政事业性收费、非营业性收入的统一管理；负责机关、所属单位各项资金、资产管理和审计工作以及有关建设项目的分项报批手续；负责对所</w:t>
      </w:r>
      <w:r>
        <w:rPr>
          <w:rFonts w:ascii="仿宋_GB2312" w:eastAsia="仿宋_GB2312" w:hAnsi="仿宋_GB2312" w:hint="eastAsia"/>
          <w:spacing w:val="6"/>
          <w:sz w:val="32"/>
        </w:rPr>
        <w:lastRenderedPageBreak/>
        <w:t>属单位财务人员的管理和业务指导及对其财经制度执行情况的检查监督。组织编制建设行业改革发展总体规划；起草综合性会议报告、总结，组织研究重大综合性政策问题；负责政务信息的收集与上报，负责建设行业行政复议和行政诉讼工作；负责机关及系统安全保卫、综合治理和普法教育工作。协同有关部门组织建筑行业职称改革及专业技术资格评聘工作；拟订建设行业发展规划、年度计划及有关财务、会计的规章制度；指导协助所属企业搞好经营管理工作。</w:t>
      </w:r>
    </w:p>
    <w:p w:rsidR="005B38B7" w:rsidRDefault="005B38B7" w:rsidP="005B38B7">
      <w:pPr>
        <w:rPr>
          <w:rFonts w:ascii="仿宋_GB2312" w:eastAsia="仿宋_GB2312" w:hAnsi="仿宋_GB2312"/>
          <w:b/>
          <w:spacing w:val="6"/>
          <w:sz w:val="32"/>
        </w:rPr>
      </w:pPr>
      <w:r>
        <w:rPr>
          <w:rFonts w:ascii="仿宋_GB2312" w:eastAsia="仿宋_GB2312" w:hAnsi="仿宋_GB2312" w:hint="eastAsia"/>
          <w:spacing w:val="6"/>
          <w:sz w:val="32"/>
        </w:rPr>
        <w:t xml:space="preserve">  </w:t>
      </w:r>
      <w:r>
        <w:rPr>
          <w:rFonts w:ascii="仿宋_GB2312" w:eastAsia="仿宋_GB2312" w:hAnsi="仿宋_GB2312" w:hint="eastAsia"/>
          <w:b/>
          <w:spacing w:val="6"/>
          <w:sz w:val="32"/>
        </w:rPr>
        <w:t xml:space="preserve"> （2）建筑管理股</w:t>
      </w:r>
    </w:p>
    <w:p w:rsidR="005B38B7" w:rsidRDefault="005B38B7" w:rsidP="005B38B7">
      <w:pPr>
        <w:rPr>
          <w:rFonts w:ascii="仿宋_GB2312" w:eastAsia="仿宋_GB2312" w:hAnsi="仿宋_GB2312"/>
          <w:spacing w:val="6"/>
          <w:sz w:val="32"/>
        </w:rPr>
      </w:pPr>
      <w:r>
        <w:rPr>
          <w:rFonts w:ascii="仿宋_GB2312" w:eastAsia="仿宋_GB2312" w:hAnsi="仿宋_GB2312" w:hint="eastAsia"/>
          <w:spacing w:val="6"/>
          <w:sz w:val="32"/>
        </w:rPr>
        <w:t xml:space="preserve">    拟订区有关基建规定和建筑行业的有关规章；负责建筑行业的管理工作以及指导建材新产品的开发利用和推广，配合组织实施散装水泥的推广工作；监督建筑业技术进步、质量管理、安全施工等规章制度和强制性技术标准的执行；配合基建项目开工报建的管理工作；参与工程招标投标和工程质量及监理机构的监督、检测、验评、上报工作；指导监督相关的社会中介组织的有关工作、建筑节能、绿色建筑工作以及工业与民用建筑抗震设防工作，负责施工企业的资质审查和跨地区经营的管理，协调建筑企业参与国际工程承建和劳务合作。</w:t>
      </w:r>
    </w:p>
    <w:p w:rsidR="005B38B7" w:rsidRDefault="005B38B7" w:rsidP="005B38B7">
      <w:pPr>
        <w:rPr>
          <w:rFonts w:ascii="仿宋_GB2312" w:eastAsia="仿宋_GB2312" w:hAnsi="仿宋_GB2312"/>
          <w:b/>
          <w:spacing w:val="6"/>
          <w:sz w:val="32"/>
        </w:rPr>
      </w:pPr>
      <w:r>
        <w:rPr>
          <w:rFonts w:ascii="仿宋_GB2312" w:eastAsia="仿宋_GB2312" w:hAnsi="仿宋_GB2312" w:hint="eastAsia"/>
          <w:spacing w:val="6"/>
          <w:sz w:val="32"/>
        </w:rPr>
        <w:t xml:space="preserve">  </w:t>
      </w:r>
      <w:r>
        <w:rPr>
          <w:rFonts w:ascii="仿宋_GB2312" w:eastAsia="仿宋_GB2312" w:hAnsi="仿宋_GB2312" w:hint="eastAsia"/>
          <w:b/>
          <w:spacing w:val="6"/>
          <w:sz w:val="32"/>
        </w:rPr>
        <w:t>（3）城建和房产股</w:t>
      </w:r>
    </w:p>
    <w:p w:rsidR="005B38B7" w:rsidRDefault="005B38B7" w:rsidP="005B38B7">
      <w:pPr>
        <w:ind w:firstLine="675"/>
        <w:rPr>
          <w:rFonts w:ascii="仿宋_GB2312" w:eastAsia="仿宋_GB2312" w:hAnsi="仿宋_GB2312"/>
          <w:spacing w:val="6"/>
          <w:sz w:val="32"/>
        </w:rPr>
      </w:pPr>
      <w:r>
        <w:rPr>
          <w:rFonts w:ascii="仿宋_GB2312" w:eastAsia="仿宋_GB2312" w:hAnsi="仿宋_GB2312" w:hint="eastAsia"/>
          <w:spacing w:val="6"/>
          <w:sz w:val="32"/>
        </w:rPr>
        <w:t>负责所属房产行业管理工作，拟订相关的规范性文件和管理办法；指导房产开发经营、房屋商品化、城镇房屋拆迁和物业管理工作；负责区属房地产开发企业和物业服务企业的管理</w:t>
      </w:r>
      <w:r>
        <w:rPr>
          <w:rFonts w:ascii="仿宋_GB2312" w:eastAsia="仿宋_GB2312" w:hAnsi="仿宋_GB2312" w:hint="eastAsia"/>
          <w:spacing w:val="6"/>
          <w:sz w:val="32"/>
        </w:rPr>
        <w:lastRenderedPageBreak/>
        <w:t>工作；配合做好住房保障工作；协助配合做好市区规划管理；负责市政工程项目的建设管理工作；负责指导做好街道、社区规划的管理工作，协助做好旧村庄的改造工作；指导街道、社区的统一开发，综合建设，会同有关部门做好辖区建设用地管理工作；指导城镇建设和城市地下空间的开发利用，负责区政府下达的重点工程项目的建设工作；指导历史文化名城相关的报批和保护监督风景名胜区管理及城建档案管理工作。</w:t>
      </w:r>
    </w:p>
    <w:p w:rsidR="005B38B7" w:rsidRDefault="005B38B7" w:rsidP="005B38B7">
      <w:pPr>
        <w:ind w:firstLine="675"/>
        <w:rPr>
          <w:rFonts w:ascii="仿宋_GB2312" w:eastAsia="仿宋_GB2312" w:hAnsi="仿宋_GB2312"/>
          <w:b/>
          <w:spacing w:val="6"/>
          <w:sz w:val="32"/>
        </w:rPr>
      </w:pPr>
      <w:r>
        <w:rPr>
          <w:rFonts w:ascii="仿宋_GB2312" w:eastAsia="仿宋_GB2312" w:hAnsi="仿宋_GB2312" w:hint="eastAsia"/>
          <w:b/>
          <w:spacing w:val="6"/>
          <w:sz w:val="32"/>
        </w:rPr>
        <w:t>（4）公用事业管理股</w:t>
      </w:r>
    </w:p>
    <w:p w:rsidR="005B38B7" w:rsidRDefault="005B38B7" w:rsidP="005B38B7">
      <w:pPr>
        <w:ind w:firstLine="675"/>
        <w:rPr>
          <w:rFonts w:ascii="仿宋_GB2312" w:eastAsia="仿宋_GB2312" w:hAnsi="仿宋_GB2312"/>
          <w:spacing w:val="6"/>
          <w:sz w:val="32"/>
        </w:rPr>
      </w:pPr>
      <w:r>
        <w:rPr>
          <w:rFonts w:ascii="仿宋_GB2312" w:eastAsia="仿宋_GB2312" w:hAnsi="仿宋_GB2312" w:hint="eastAsia"/>
          <w:spacing w:val="6"/>
          <w:sz w:val="32"/>
        </w:rPr>
        <w:t>负责市政公用工程项目的管理工作；指导园林、绿化的资源保护、利用、开发、建设工作；协调所属公园绿地管理工作；协调路灯的维护和管理工作；负责门店招牌的定点设置规划工作；负责燃气行业的管理工作；协助配合做好渡口渡船的管理工作。</w:t>
      </w:r>
    </w:p>
    <w:p w:rsidR="005B38B7" w:rsidRDefault="005B38B7" w:rsidP="005B38B7">
      <w:pPr>
        <w:ind w:firstLine="675"/>
        <w:rPr>
          <w:rFonts w:ascii="仿宋_GB2312" w:eastAsia="仿宋_GB2312" w:hAnsi="仿宋_GB2312" w:cs="仿宋_GB2312"/>
          <w:sz w:val="32"/>
          <w:szCs w:val="32"/>
        </w:rPr>
      </w:pPr>
      <w:r>
        <w:rPr>
          <w:rFonts w:ascii="仿宋_GB2312" w:eastAsia="仿宋_GB2312" w:hAnsi="仿宋_GB2312" w:hint="eastAsia"/>
          <w:spacing w:val="6"/>
          <w:sz w:val="32"/>
        </w:rPr>
        <w:t>2、</w:t>
      </w:r>
      <w:r>
        <w:rPr>
          <w:rFonts w:ascii="仿宋_GB2312" w:eastAsia="仿宋_GB2312" w:hAnsi="仿宋_GB2312" w:cs="仿宋_GB2312" w:hint="eastAsia"/>
          <w:sz w:val="32"/>
          <w:szCs w:val="32"/>
        </w:rPr>
        <w:t>人员构成</w:t>
      </w:r>
    </w:p>
    <w:p w:rsidR="005B38B7" w:rsidRDefault="005B38B7" w:rsidP="005B38B7">
      <w:pPr>
        <w:ind w:firstLine="675"/>
        <w:rPr>
          <w:rFonts w:ascii="仿宋_GB2312" w:eastAsia="仿宋_GB2312" w:hAnsi="仿宋_GB2312" w:cs="仿宋_GB2312"/>
          <w:sz w:val="32"/>
          <w:szCs w:val="32"/>
        </w:rPr>
      </w:pPr>
      <w:r>
        <w:rPr>
          <w:rFonts w:ascii="仿宋_GB2312" w:eastAsia="仿宋_GB2312" w:hAnsi="仿宋_GB2312" w:cs="仿宋_GB2312" w:hint="eastAsia"/>
          <w:sz w:val="32"/>
          <w:szCs w:val="32"/>
        </w:rPr>
        <w:t>区建设局机关行政编制2名，行政执法专项编制10名。其中：局长1名、副局长3名；正股级领导职数4名、副股级领导职数2名。</w:t>
      </w:r>
    </w:p>
    <w:p w:rsidR="005B38B7" w:rsidRDefault="005B38B7" w:rsidP="005B38B7">
      <w:pPr>
        <w:ind w:firstLine="675"/>
        <w:rPr>
          <w:rFonts w:ascii="仿宋_GB2312" w:eastAsia="仿宋_GB2312" w:hAnsi="仿宋_GB2312" w:cs="仿宋_GB2312"/>
          <w:sz w:val="32"/>
          <w:szCs w:val="32"/>
        </w:rPr>
      </w:pPr>
      <w:r>
        <w:rPr>
          <w:rFonts w:ascii="仿宋_GB2312" w:eastAsia="仿宋_GB2312" w:hAnsi="仿宋_GB2312" w:cs="仿宋_GB2312" w:hint="eastAsia"/>
          <w:sz w:val="32"/>
          <w:szCs w:val="32"/>
        </w:rPr>
        <w:t>后勤服务人员数2名。</w:t>
      </w:r>
    </w:p>
    <w:p w:rsidR="002313F3" w:rsidRDefault="002313F3" w:rsidP="002313F3">
      <w:pPr>
        <w:ind w:firstLine="675"/>
        <w:rPr>
          <w:rFonts w:ascii="仿宋_GB2312" w:eastAsia="仿宋_GB2312" w:hAnsi="仿宋_GB2312"/>
          <w:spacing w:val="6"/>
          <w:sz w:val="32"/>
        </w:rPr>
      </w:pPr>
      <w:r>
        <w:rPr>
          <w:rFonts w:ascii="仿宋_GB2312" w:eastAsia="仿宋_GB2312" w:hAnsi="仿宋_GB2312" w:cs="仿宋_GB2312" w:hint="eastAsia"/>
          <w:sz w:val="32"/>
          <w:szCs w:val="32"/>
        </w:rPr>
        <w:t>现有人员：在职</w:t>
      </w:r>
      <w:r w:rsidR="00E03EA7">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人，离休1人，退休18人。</w:t>
      </w:r>
    </w:p>
    <w:p w:rsidR="002313F3" w:rsidRPr="002313F3" w:rsidRDefault="002313F3" w:rsidP="005B38B7">
      <w:pPr>
        <w:ind w:firstLine="675"/>
        <w:rPr>
          <w:rFonts w:ascii="仿宋_GB2312" w:eastAsia="仿宋_GB2312" w:hAnsi="仿宋_GB2312"/>
          <w:spacing w:val="6"/>
          <w:sz w:val="32"/>
        </w:rPr>
      </w:pPr>
    </w:p>
    <w:p w:rsidR="00403529" w:rsidRDefault="00403529" w:rsidP="0040352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第二部分   </w:t>
      </w:r>
      <w:r w:rsidR="00D97975">
        <w:rPr>
          <w:rFonts w:ascii="宋体" w:hAnsi="宋体" w:hint="eastAsia"/>
          <w:b/>
          <w:sz w:val="36"/>
          <w:szCs w:val="36"/>
        </w:rPr>
        <w:t>榕城区建设局201</w:t>
      </w:r>
      <w:r w:rsidR="0014263F">
        <w:rPr>
          <w:rFonts w:ascii="宋体" w:hAnsi="宋体" w:hint="eastAsia"/>
          <w:b/>
          <w:sz w:val="36"/>
          <w:szCs w:val="36"/>
        </w:rPr>
        <w:t>6</w:t>
      </w:r>
      <w:r>
        <w:rPr>
          <w:rFonts w:ascii="宋体" w:hAnsi="宋体" w:hint="eastAsia"/>
          <w:b/>
          <w:sz w:val="36"/>
          <w:szCs w:val="36"/>
        </w:rPr>
        <w:t>年部门决算表</w:t>
      </w:r>
    </w:p>
    <w:p w:rsidR="00403529" w:rsidRDefault="00403529" w:rsidP="00403529">
      <w:pPr>
        <w:spacing w:line="288" w:lineRule="auto"/>
        <w:ind w:firstLineChars="200" w:firstLine="640"/>
        <w:rPr>
          <w:rFonts w:ascii="仿宋_GB2312" w:eastAsia="仿宋_GB2312"/>
          <w:b/>
          <w:sz w:val="32"/>
          <w:szCs w:val="32"/>
        </w:rPr>
      </w:pPr>
      <w:r>
        <w:rPr>
          <w:rFonts w:ascii="仿宋_GB2312" w:eastAsia="仿宋_GB2312" w:hint="eastAsia"/>
          <w:sz w:val="32"/>
          <w:szCs w:val="32"/>
        </w:rPr>
        <w:t>一、</w:t>
      </w:r>
      <w:r>
        <w:rPr>
          <w:rFonts w:ascii="仿宋_GB2312" w:eastAsia="仿宋_GB2312" w:hAnsi="宋体" w:cs="宋体" w:hint="eastAsia"/>
          <w:kern w:val="0"/>
          <w:sz w:val="32"/>
          <w:szCs w:val="32"/>
        </w:rPr>
        <w:t>收入支出决算总表</w:t>
      </w:r>
    </w:p>
    <w:p w:rsidR="00403529" w:rsidRDefault="00403529" w:rsidP="0040352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int="eastAsia"/>
          <w:sz w:val="32"/>
          <w:szCs w:val="32"/>
        </w:rPr>
        <w:lastRenderedPageBreak/>
        <w:t>二、</w:t>
      </w:r>
      <w:r>
        <w:rPr>
          <w:rFonts w:ascii="仿宋_GB2312" w:eastAsia="仿宋_GB2312" w:hAnsi="宋体" w:cs="宋体" w:hint="eastAsia"/>
          <w:kern w:val="0"/>
          <w:sz w:val="32"/>
          <w:szCs w:val="32"/>
        </w:rPr>
        <w:t>收入决算表</w:t>
      </w:r>
    </w:p>
    <w:p w:rsidR="00403529" w:rsidRDefault="00403529" w:rsidP="0040352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三、支出决算表</w:t>
      </w:r>
    </w:p>
    <w:p w:rsidR="00403529" w:rsidRDefault="00403529" w:rsidP="00403529">
      <w:pPr>
        <w:spacing w:line="288" w:lineRule="auto"/>
        <w:ind w:firstLineChars="200" w:firstLine="640"/>
        <w:outlineLvl w:val="0"/>
        <w:rPr>
          <w:rFonts w:ascii="仿宋_GB2312" w:eastAsia="仿宋_GB2312"/>
          <w:sz w:val="32"/>
          <w:szCs w:val="32"/>
        </w:rPr>
      </w:pPr>
      <w:r>
        <w:rPr>
          <w:rFonts w:ascii="仿宋_GB2312" w:eastAsia="仿宋_GB2312" w:hAnsi="宋体" w:cs="宋体" w:hint="eastAsia"/>
          <w:kern w:val="0"/>
          <w:sz w:val="32"/>
          <w:szCs w:val="32"/>
        </w:rPr>
        <w:t>四、财政拨款收入支出决算总表</w:t>
      </w:r>
    </w:p>
    <w:p w:rsidR="00403529" w:rsidRDefault="00403529" w:rsidP="00403529">
      <w:pPr>
        <w:spacing w:line="288" w:lineRule="auto"/>
        <w:ind w:firstLineChars="200" w:firstLine="640"/>
        <w:outlineLvl w:val="0"/>
        <w:rPr>
          <w:rFonts w:ascii="仿宋_GB2312" w:eastAsia="仿宋_GB2312" w:hAnsi="宋体" w:cs="宋体"/>
          <w:kern w:val="0"/>
          <w:sz w:val="32"/>
          <w:szCs w:val="32"/>
        </w:rPr>
      </w:pPr>
      <w:r>
        <w:rPr>
          <w:rFonts w:ascii="仿宋_GB2312" w:eastAsia="仿宋_GB2312" w:hAnsi="宋体" w:cs="宋体" w:hint="eastAsia"/>
          <w:kern w:val="0"/>
          <w:sz w:val="32"/>
          <w:szCs w:val="32"/>
        </w:rPr>
        <w:t>五、一般公共预算财政拨款支出决算表</w:t>
      </w:r>
    </w:p>
    <w:p w:rsidR="00403529" w:rsidRDefault="00403529" w:rsidP="00403529">
      <w:pPr>
        <w:spacing w:line="288" w:lineRule="auto"/>
        <w:ind w:firstLineChars="200" w:firstLine="640"/>
        <w:rPr>
          <w:rFonts w:ascii="仿宋_GB2312" w:eastAsia="仿宋_GB2312"/>
          <w:sz w:val="32"/>
          <w:szCs w:val="32"/>
        </w:rPr>
      </w:pPr>
      <w:r>
        <w:rPr>
          <w:rFonts w:ascii="仿宋_GB2312" w:eastAsia="仿宋_GB2312" w:hAnsi="宋体" w:cs="宋体" w:hint="eastAsia"/>
          <w:kern w:val="0"/>
          <w:sz w:val="32"/>
          <w:szCs w:val="32"/>
        </w:rPr>
        <w:t>六、一般公共预算财政拨款基本支出决算表</w:t>
      </w:r>
    </w:p>
    <w:p w:rsidR="00403529" w:rsidRDefault="00403529" w:rsidP="00403529">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七、一般公共预算财政拨款“三公”经费支出决算表</w:t>
      </w:r>
    </w:p>
    <w:p w:rsidR="00403529" w:rsidRDefault="00403529" w:rsidP="00403529">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八、政府性基金预算财政拨款收入支出决算表</w:t>
      </w:r>
    </w:p>
    <w:p w:rsidR="00E97A61" w:rsidRDefault="00E97A61" w:rsidP="00403529">
      <w:pPr>
        <w:spacing w:line="288" w:lineRule="auto"/>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见附表。</w:t>
      </w:r>
    </w:p>
    <w:p w:rsidR="00403529" w:rsidRDefault="00403529" w:rsidP="00403529">
      <w:pPr>
        <w:spacing w:line="288" w:lineRule="auto"/>
        <w:ind w:firstLineChars="200" w:firstLine="723"/>
        <w:outlineLvl w:val="0"/>
        <w:rPr>
          <w:rFonts w:ascii="宋体" w:hAnsi="宋体"/>
          <w:b/>
          <w:sz w:val="36"/>
          <w:szCs w:val="36"/>
        </w:rPr>
      </w:pPr>
      <w:r>
        <w:rPr>
          <w:rFonts w:ascii="宋体" w:hAnsi="宋体" w:hint="eastAsia"/>
          <w:b/>
          <w:sz w:val="36"/>
          <w:szCs w:val="36"/>
        </w:rPr>
        <w:t xml:space="preserve">第三部分   </w:t>
      </w:r>
      <w:r w:rsidR="00124144">
        <w:rPr>
          <w:rFonts w:ascii="宋体" w:hAnsi="宋体" w:hint="eastAsia"/>
          <w:b/>
          <w:sz w:val="36"/>
          <w:szCs w:val="36"/>
        </w:rPr>
        <w:t>榕城区建设局201</w:t>
      </w:r>
      <w:r w:rsidR="0014263F">
        <w:rPr>
          <w:rFonts w:ascii="宋体" w:hAnsi="宋体" w:hint="eastAsia"/>
          <w:b/>
          <w:sz w:val="36"/>
          <w:szCs w:val="36"/>
        </w:rPr>
        <w:t>6</w:t>
      </w:r>
      <w:r>
        <w:rPr>
          <w:rFonts w:ascii="宋体" w:hAnsi="宋体" w:hint="eastAsia"/>
          <w:b/>
          <w:sz w:val="36"/>
          <w:szCs w:val="36"/>
        </w:rPr>
        <w:t>年部门决算情况说明</w:t>
      </w:r>
    </w:p>
    <w:p w:rsidR="00403529" w:rsidRDefault="00403529" w:rsidP="00403529">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A90988">
        <w:rPr>
          <w:rFonts w:ascii="仿宋_GB2312" w:eastAsia="仿宋_GB2312" w:hint="eastAsia"/>
          <w:b/>
          <w:sz w:val="32"/>
          <w:szCs w:val="32"/>
        </w:rPr>
        <w:t>201</w:t>
      </w:r>
      <w:r w:rsidR="0014263F">
        <w:rPr>
          <w:rFonts w:ascii="仿宋_GB2312" w:eastAsia="仿宋_GB2312" w:hint="eastAsia"/>
          <w:b/>
          <w:sz w:val="32"/>
          <w:szCs w:val="32"/>
        </w:rPr>
        <w:t>6</w:t>
      </w:r>
      <w:r>
        <w:rPr>
          <w:rFonts w:ascii="仿宋_GB2312" w:eastAsia="仿宋_GB2312" w:hint="eastAsia"/>
          <w:b/>
          <w:sz w:val="32"/>
          <w:szCs w:val="32"/>
        </w:rPr>
        <w:t>年度收入支出决算总体情况说明</w:t>
      </w:r>
    </w:p>
    <w:p w:rsidR="00403529" w:rsidRDefault="00403529" w:rsidP="00403529">
      <w:pPr>
        <w:spacing w:line="288" w:lineRule="auto"/>
        <w:ind w:firstLineChars="200" w:firstLine="640"/>
        <w:rPr>
          <w:rFonts w:ascii="仿宋_GB2312" w:eastAsia="仿宋_GB2312"/>
          <w:sz w:val="32"/>
          <w:szCs w:val="32"/>
        </w:rPr>
      </w:pPr>
      <w:r>
        <w:rPr>
          <w:rFonts w:ascii="仿宋_GB2312" w:eastAsia="仿宋_GB2312" w:hint="eastAsia"/>
          <w:sz w:val="32"/>
          <w:szCs w:val="32"/>
        </w:rPr>
        <w:t>支出决算总规模、各类支出决算规模及各类支出增减变化情况如下：</w:t>
      </w:r>
    </w:p>
    <w:p w:rsidR="00403529" w:rsidRDefault="00403529" w:rsidP="00403529">
      <w:pPr>
        <w:spacing w:line="288" w:lineRule="auto"/>
        <w:ind w:firstLineChars="200" w:firstLine="643"/>
        <w:rPr>
          <w:rFonts w:ascii="仿宋_GB2312" w:eastAsia="仿宋_GB2312"/>
          <w:b/>
          <w:sz w:val="32"/>
          <w:szCs w:val="32"/>
        </w:rPr>
      </w:pPr>
      <w:r>
        <w:rPr>
          <w:rFonts w:ascii="仿宋_GB2312" w:eastAsia="仿宋_GB2312" w:hint="eastAsia"/>
          <w:b/>
          <w:sz w:val="32"/>
          <w:szCs w:val="32"/>
        </w:rPr>
        <w:t>（一）年度收入总体情况</w:t>
      </w:r>
    </w:p>
    <w:p w:rsidR="00403529" w:rsidRDefault="00A90988" w:rsidP="00403529">
      <w:pPr>
        <w:spacing w:line="288" w:lineRule="auto"/>
        <w:ind w:firstLineChars="200" w:firstLine="640"/>
        <w:rPr>
          <w:rFonts w:ascii="仿宋_GB2312" w:eastAsia="仿宋_GB2312"/>
          <w:sz w:val="32"/>
          <w:szCs w:val="32"/>
        </w:rPr>
      </w:pPr>
      <w:r>
        <w:rPr>
          <w:rFonts w:ascii="仿宋_GB2312" w:eastAsia="仿宋_GB2312" w:hint="eastAsia"/>
          <w:sz w:val="32"/>
          <w:szCs w:val="32"/>
        </w:rPr>
        <w:t>榕城区建设局201</w:t>
      </w:r>
      <w:r w:rsidR="0014263F">
        <w:rPr>
          <w:rFonts w:ascii="仿宋_GB2312" w:eastAsia="仿宋_GB2312" w:hint="eastAsia"/>
          <w:sz w:val="32"/>
          <w:szCs w:val="32"/>
        </w:rPr>
        <w:t>6</w:t>
      </w:r>
      <w:r w:rsidR="00403529">
        <w:rPr>
          <w:rFonts w:ascii="仿宋_GB2312" w:eastAsia="仿宋_GB2312" w:hint="eastAsia"/>
          <w:sz w:val="32"/>
          <w:szCs w:val="32"/>
        </w:rPr>
        <w:t>年度总收入</w:t>
      </w:r>
      <w:r w:rsidR="00E0556E">
        <w:rPr>
          <w:rFonts w:ascii="仿宋_GB2312" w:eastAsia="仿宋_GB2312" w:hint="eastAsia"/>
          <w:sz w:val="32"/>
          <w:szCs w:val="32"/>
        </w:rPr>
        <w:t>12418.24</w:t>
      </w:r>
      <w:r w:rsidR="00403529">
        <w:rPr>
          <w:rFonts w:ascii="仿宋_GB2312" w:eastAsia="仿宋_GB2312" w:hint="eastAsia"/>
          <w:sz w:val="32"/>
          <w:szCs w:val="32"/>
        </w:rPr>
        <w:t>万元，其中本年收入</w:t>
      </w:r>
      <w:r w:rsidR="00E0556E">
        <w:rPr>
          <w:rFonts w:ascii="仿宋_GB2312" w:eastAsia="仿宋_GB2312" w:hint="eastAsia"/>
          <w:sz w:val="32"/>
          <w:szCs w:val="32"/>
        </w:rPr>
        <w:t>12418.24</w:t>
      </w:r>
      <w:r w:rsidR="00403529">
        <w:rPr>
          <w:rFonts w:ascii="仿宋_GB2312" w:eastAsia="仿宋_GB2312" w:hint="eastAsia"/>
          <w:sz w:val="32"/>
          <w:szCs w:val="32"/>
        </w:rPr>
        <w:t>万元。具体情况如下：</w:t>
      </w:r>
    </w:p>
    <w:p w:rsidR="00403529" w:rsidRDefault="00403529" w:rsidP="00403529">
      <w:pPr>
        <w:spacing w:line="288" w:lineRule="auto"/>
        <w:ind w:firstLineChars="200" w:firstLine="640"/>
        <w:rPr>
          <w:rFonts w:ascii="仿宋_GB2312" w:eastAsia="仿宋_GB2312"/>
          <w:sz w:val="32"/>
          <w:szCs w:val="32"/>
        </w:rPr>
      </w:pPr>
      <w:r>
        <w:rPr>
          <w:rFonts w:ascii="仿宋_GB2312" w:eastAsia="仿宋_GB2312" w:hint="eastAsia"/>
          <w:sz w:val="32"/>
          <w:szCs w:val="32"/>
        </w:rPr>
        <w:t>1．财政拨款收入</w:t>
      </w:r>
      <w:r w:rsidR="00E0556E">
        <w:rPr>
          <w:rFonts w:ascii="仿宋_GB2312" w:eastAsia="仿宋_GB2312" w:hint="eastAsia"/>
          <w:sz w:val="32"/>
          <w:szCs w:val="32"/>
        </w:rPr>
        <w:t>12418.24</w:t>
      </w:r>
      <w:r>
        <w:rPr>
          <w:rFonts w:ascii="仿宋_GB2312" w:eastAsia="仿宋_GB2312" w:hint="eastAsia"/>
          <w:sz w:val="32"/>
          <w:szCs w:val="32"/>
        </w:rPr>
        <w:t>万元，比上年决算数增加</w:t>
      </w:r>
      <w:r w:rsidR="00E0556E">
        <w:rPr>
          <w:rFonts w:ascii="仿宋_GB2312" w:eastAsia="仿宋_GB2312" w:hint="eastAsia"/>
          <w:sz w:val="32"/>
          <w:szCs w:val="32"/>
        </w:rPr>
        <w:t>11321.76</w:t>
      </w:r>
      <w:r>
        <w:rPr>
          <w:rFonts w:ascii="仿宋_GB2312" w:eastAsia="仿宋_GB2312" w:hint="eastAsia"/>
          <w:sz w:val="32"/>
          <w:szCs w:val="32"/>
        </w:rPr>
        <w:t>万元，增长</w:t>
      </w:r>
      <w:r w:rsidR="00E0556E">
        <w:rPr>
          <w:rFonts w:ascii="仿宋_GB2312" w:eastAsia="仿宋_GB2312" w:hint="eastAsia"/>
          <w:sz w:val="32"/>
          <w:szCs w:val="32"/>
        </w:rPr>
        <w:t>1032.56</w:t>
      </w:r>
      <w:r>
        <w:rPr>
          <w:rFonts w:ascii="仿宋_GB2312" w:eastAsia="仿宋_GB2312" w:hint="eastAsia"/>
          <w:sz w:val="32"/>
          <w:szCs w:val="32"/>
        </w:rPr>
        <w:t>%。主要原因：</w:t>
      </w:r>
      <w:r w:rsidR="00E0556E">
        <w:rPr>
          <w:rFonts w:ascii="仿宋_GB2312" w:eastAsia="仿宋_GB2312" w:hint="eastAsia"/>
          <w:sz w:val="32"/>
          <w:szCs w:val="32"/>
        </w:rPr>
        <w:t>保障性安居工程项目及市政设施项目投入资金增加。</w:t>
      </w:r>
    </w:p>
    <w:p w:rsidR="00403529" w:rsidRDefault="00403529" w:rsidP="00403529">
      <w:pPr>
        <w:spacing w:line="288" w:lineRule="auto"/>
        <w:ind w:leftChars="76" w:left="160" w:firstLineChars="150" w:firstLine="480"/>
        <w:rPr>
          <w:rFonts w:ascii="仿宋_GB2312" w:eastAsia="仿宋_GB2312"/>
          <w:sz w:val="32"/>
          <w:szCs w:val="32"/>
        </w:rPr>
      </w:pPr>
      <w:r>
        <w:rPr>
          <w:rFonts w:ascii="仿宋_GB2312" w:eastAsia="仿宋_GB2312" w:hint="eastAsia"/>
          <w:sz w:val="32"/>
          <w:szCs w:val="32"/>
        </w:rPr>
        <w:t>2．上级补助收入</w:t>
      </w:r>
      <w:r w:rsidR="00092EAA">
        <w:rPr>
          <w:rFonts w:ascii="仿宋_GB2312" w:eastAsia="仿宋_GB2312" w:hint="eastAsia"/>
          <w:sz w:val="32"/>
          <w:szCs w:val="32"/>
        </w:rPr>
        <w:t>0</w:t>
      </w:r>
      <w:r>
        <w:rPr>
          <w:rFonts w:ascii="仿宋_GB2312" w:eastAsia="仿宋_GB2312" w:hint="eastAsia"/>
          <w:sz w:val="32"/>
          <w:szCs w:val="32"/>
        </w:rPr>
        <w:t>万元，</w:t>
      </w:r>
      <w:r w:rsidR="00092EAA">
        <w:rPr>
          <w:rFonts w:ascii="仿宋_GB2312" w:eastAsia="仿宋_GB2312" w:hint="eastAsia"/>
          <w:sz w:val="32"/>
          <w:szCs w:val="32"/>
        </w:rPr>
        <w:t>与上年同。</w:t>
      </w:r>
    </w:p>
    <w:p w:rsidR="00092EAA" w:rsidRDefault="00403529" w:rsidP="00092EAA">
      <w:pPr>
        <w:spacing w:line="288" w:lineRule="auto"/>
        <w:ind w:leftChars="76" w:left="160" w:firstLineChars="150" w:firstLine="480"/>
        <w:rPr>
          <w:rFonts w:ascii="仿宋_GB2312" w:eastAsia="仿宋_GB2312"/>
          <w:sz w:val="32"/>
          <w:szCs w:val="32"/>
        </w:rPr>
      </w:pPr>
      <w:r>
        <w:rPr>
          <w:rFonts w:ascii="仿宋_GB2312" w:eastAsia="仿宋_GB2312" w:hint="eastAsia"/>
          <w:sz w:val="32"/>
          <w:szCs w:val="32"/>
        </w:rPr>
        <w:t>3．事业收入</w:t>
      </w:r>
      <w:r w:rsidR="00092EAA">
        <w:rPr>
          <w:rFonts w:ascii="仿宋_GB2312" w:eastAsia="仿宋_GB2312" w:hint="eastAsia"/>
          <w:sz w:val="32"/>
          <w:szCs w:val="32"/>
        </w:rPr>
        <w:t>0</w:t>
      </w:r>
      <w:r>
        <w:rPr>
          <w:rFonts w:ascii="仿宋_GB2312" w:eastAsia="仿宋_GB2312" w:hint="eastAsia"/>
          <w:sz w:val="32"/>
          <w:szCs w:val="32"/>
        </w:rPr>
        <w:t>万元，</w:t>
      </w:r>
      <w:r w:rsidR="00092EAA">
        <w:rPr>
          <w:rFonts w:ascii="仿宋_GB2312" w:eastAsia="仿宋_GB2312" w:hint="eastAsia"/>
          <w:sz w:val="32"/>
          <w:szCs w:val="32"/>
        </w:rPr>
        <w:t>与上年同。</w:t>
      </w:r>
    </w:p>
    <w:p w:rsidR="00092EAA" w:rsidRDefault="00403529" w:rsidP="00092EAA">
      <w:pPr>
        <w:spacing w:line="288" w:lineRule="auto"/>
        <w:ind w:leftChars="76" w:left="160" w:firstLineChars="150" w:firstLine="480"/>
        <w:rPr>
          <w:rFonts w:ascii="仿宋_GB2312" w:eastAsia="仿宋_GB2312"/>
          <w:sz w:val="32"/>
          <w:szCs w:val="32"/>
        </w:rPr>
      </w:pPr>
      <w:r>
        <w:rPr>
          <w:rFonts w:ascii="仿宋_GB2312" w:eastAsia="仿宋_GB2312" w:hint="eastAsia"/>
          <w:sz w:val="32"/>
          <w:szCs w:val="32"/>
        </w:rPr>
        <w:t>4．经营收入</w:t>
      </w:r>
      <w:r w:rsidR="00092EAA">
        <w:rPr>
          <w:rFonts w:ascii="仿宋_GB2312" w:eastAsia="仿宋_GB2312" w:hint="eastAsia"/>
          <w:sz w:val="32"/>
          <w:szCs w:val="32"/>
        </w:rPr>
        <w:t>0</w:t>
      </w:r>
      <w:r>
        <w:rPr>
          <w:rFonts w:ascii="仿宋_GB2312" w:eastAsia="仿宋_GB2312" w:hint="eastAsia"/>
          <w:sz w:val="32"/>
          <w:szCs w:val="32"/>
        </w:rPr>
        <w:t>万元，</w:t>
      </w:r>
      <w:r w:rsidR="00092EAA">
        <w:rPr>
          <w:rFonts w:ascii="仿宋_GB2312" w:eastAsia="仿宋_GB2312" w:hint="eastAsia"/>
          <w:sz w:val="32"/>
          <w:szCs w:val="32"/>
        </w:rPr>
        <w:t>与上年同。</w:t>
      </w:r>
    </w:p>
    <w:p w:rsidR="00092EAA" w:rsidRDefault="00403529" w:rsidP="00092EAA">
      <w:pPr>
        <w:spacing w:line="288" w:lineRule="auto"/>
        <w:ind w:leftChars="76" w:left="160" w:firstLineChars="150" w:firstLine="480"/>
        <w:rPr>
          <w:rFonts w:ascii="仿宋_GB2312" w:eastAsia="仿宋_GB2312"/>
          <w:sz w:val="32"/>
          <w:szCs w:val="32"/>
        </w:rPr>
      </w:pPr>
      <w:r>
        <w:rPr>
          <w:rFonts w:ascii="仿宋_GB2312" w:eastAsia="仿宋_GB2312" w:hint="eastAsia"/>
          <w:sz w:val="32"/>
          <w:szCs w:val="32"/>
        </w:rPr>
        <w:lastRenderedPageBreak/>
        <w:t>5．其他收入</w:t>
      </w:r>
      <w:r w:rsidR="00092EAA">
        <w:rPr>
          <w:rFonts w:ascii="仿宋_GB2312" w:eastAsia="仿宋_GB2312" w:hint="eastAsia"/>
          <w:sz w:val="32"/>
          <w:szCs w:val="32"/>
        </w:rPr>
        <w:t>0</w:t>
      </w:r>
      <w:r>
        <w:rPr>
          <w:rFonts w:ascii="仿宋_GB2312" w:eastAsia="仿宋_GB2312" w:hint="eastAsia"/>
          <w:sz w:val="32"/>
          <w:szCs w:val="32"/>
        </w:rPr>
        <w:t>万元，</w:t>
      </w:r>
      <w:r w:rsidR="00092EAA">
        <w:rPr>
          <w:rFonts w:ascii="仿宋_GB2312" w:eastAsia="仿宋_GB2312" w:hint="eastAsia"/>
          <w:sz w:val="32"/>
          <w:szCs w:val="32"/>
        </w:rPr>
        <w:t>与上年同。</w:t>
      </w:r>
    </w:p>
    <w:p w:rsidR="00403529" w:rsidRDefault="00403529" w:rsidP="00092EAA">
      <w:pPr>
        <w:spacing w:line="288" w:lineRule="auto"/>
        <w:ind w:firstLineChars="200" w:firstLine="643"/>
        <w:rPr>
          <w:rFonts w:ascii="仿宋_GB2312" w:eastAsia="仿宋_GB2312"/>
          <w:b/>
          <w:sz w:val="32"/>
          <w:szCs w:val="32"/>
        </w:rPr>
      </w:pPr>
      <w:r>
        <w:rPr>
          <w:rFonts w:ascii="仿宋_GB2312" w:eastAsia="仿宋_GB2312" w:hint="eastAsia"/>
          <w:b/>
          <w:sz w:val="32"/>
          <w:szCs w:val="32"/>
        </w:rPr>
        <w:t>（二）年度支出总体情况</w:t>
      </w:r>
    </w:p>
    <w:p w:rsidR="00403529" w:rsidRDefault="00A90988" w:rsidP="00403529">
      <w:pPr>
        <w:spacing w:line="288" w:lineRule="auto"/>
        <w:ind w:firstLineChars="200" w:firstLine="640"/>
        <w:rPr>
          <w:rFonts w:ascii="仿宋_GB2312" w:eastAsia="仿宋_GB2312"/>
          <w:sz w:val="32"/>
          <w:szCs w:val="32"/>
        </w:rPr>
      </w:pPr>
      <w:r>
        <w:rPr>
          <w:rFonts w:ascii="仿宋_GB2312" w:eastAsia="仿宋_GB2312" w:hint="eastAsia"/>
          <w:sz w:val="32"/>
          <w:szCs w:val="32"/>
        </w:rPr>
        <w:t>榕城区建设局201</w:t>
      </w:r>
      <w:r w:rsidR="0014263F">
        <w:rPr>
          <w:rFonts w:ascii="仿宋_GB2312" w:eastAsia="仿宋_GB2312" w:hint="eastAsia"/>
          <w:sz w:val="32"/>
          <w:szCs w:val="32"/>
        </w:rPr>
        <w:t>6</w:t>
      </w:r>
      <w:r>
        <w:rPr>
          <w:rFonts w:ascii="仿宋_GB2312" w:eastAsia="仿宋_GB2312" w:hint="eastAsia"/>
          <w:sz w:val="32"/>
          <w:szCs w:val="32"/>
        </w:rPr>
        <w:t>年</w:t>
      </w:r>
      <w:r w:rsidR="00403529">
        <w:rPr>
          <w:rFonts w:ascii="仿宋_GB2312" w:eastAsia="仿宋_GB2312" w:hint="eastAsia"/>
          <w:sz w:val="32"/>
          <w:szCs w:val="32"/>
        </w:rPr>
        <w:t>度总支出</w:t>
      </w:r>
      <w:r w:rsidR="004D49D3">
        <w:rPr>
          <w:rFonts w:ascii="仿宋_GB2312" w:eastAsia="仿宋_GB2312" w:hint="eastAsia"/>
          <w:sz w:val="32"/>
          <w:szCs w:val="32"/>
        </w:rPr>
        <w:t>12418.24</w:t>
      </w:r>
      <w:r w:rsidR="00403529">
        <w:rPr>
          <w:rFonts w:ascii="仿宋_GB2312" w:eastAsia="仿宋_GB2312" w:hint="eastAsia"/>
          <w:sz w:val="32"/>
          <w:szCs w:val="32"/>
        </w:rPr>
        <w:t>万元，其中本年支出</w:t>
      </w:r>
      <w:r w:rsidR="004D49D3">
        <w:rPr>
          <w:rFonts w:ascii="仿宋_GB2312" w:eastAsia="仿宋_GB2312" w:hint="eastAsia"/>
          <w:sz w:val="32"/>
          <w:szCs w:val="32"/>
        </w:rPr>
        <w:t>12418.24</w:t>
      </w:r>
      <w:r w:rsidR="00403529">
        <w:rPr>
          <w:rFonts w:ascii="仿宋_GB2312" w:eastAsia="仿宋_GB2312" w:hint="eastAsia"/>
          <w:sz w:val="32"/>
          <w:szCs w:val="32"/>
        </w:rPr>
        <w:t>万元。具体情况如下：</w:t>
      </w:r>
    </w:p>
    <w:p w:rsidR="001B33D2" w:rsidRDefault="00403529" w:rsidP="001B33D2">
      <w:pPr>
        <w:spacing w:line="640" w:lineRule="exact"/>
        <w:ind w:firstLineChars="200" w:firstLine="640"/>
        <w:rPr>
          <w:rFonts w:ascii="仿宋_GB2312" w:eastAsia="仿宋_GB2312"/>
          <w:sz w:val="32"/>
          <w:szCs w:val="32"/>
        </w:rPr>
      </w:pPr>
      <w:r>
        <w:rPr>
          <w:rFonts w:ascii="仿宋_GB2312" w:eastAsia="仿宋_GB2312" w:hAnsi="宋体" w:hint="eastAsia"/>
          <w:sz w:val="32"/>
          <w:szCs w:val="32"/>
        </w:rPr>
        <w:t>1.</w:t>
      </w:r>
      <w:r>
        <w:rPr>
          <w:rFonts w:ascii="仿宋_GB2312" w:eastAsia="仿宋_GB2312" w:hint="eastAsia"/>
          <w:sz w:val="32"/>
          <w:szCs w:val="32"/>
        </w:rPr>
        <w:t>一般公共服务（类）支出</w:t>
      </w:r>
      <w:r w:rsidR="007E6BF2" w:rsidRPr="00F56BAF">
        <w:rPr>
          <w:rFonts w:ascii="仿宋_GB2312" w:eastAsia="仿宋_GB2312" w:hint="eastAsia"/>
          <w:sz w:val="32"/>
          <w:szCs w:val="32"/>
        </w:rPr>
        <w:t>10317.44</w:t>
      </w:r>
      <w:r w:rsidRPr="00F56BAF">
        <w:rPr>
          <w:rFonts w:ascii="仿宋_GB2312" w:eastAsia="仿宋_GB2312" w:hint="eastAsia"/>
          <w:sz w:val="32"/>
          <w:szCs w:val="32"/>
        </w:rPr>
        <w:t>万元，</w:t>
      </w:r>
      <w:r w:rsidR="004D49D3" w:rsidRPr="00F56BAF">
        <w:rPr>
          <w:rFonts w:ascii="仿宋_GB2312" w:eastAsia="仿宋_GB2312" w:hint="eastAsia"/>
          <w:sz w:val="32"/>
          <w:szCs w:val="32"/>
        </w:rPr>
        <w:t>比上年决算数增加</w:t>
      </w:r>
      <w:r w:rsidR="00F56BAF" w:rsidRPr="00F56BAF">
        <w:rPr>
          <w:rFonts w:ascii="仿宋_GB2312" w:eastAsia="仿宋_GB2312" w:hint="eastAsia"/>
          <w:sz w:val="32"/>
          <w:szCs w:val="32"/>
        </w:rPr>
        <w:t>9504.96</w:t>
      </w:r>
      <w:r w:rsidR="004D49D3" w:rsidRPr="00F56BAF">
        <w:rPr>
          <w:rFonts w:ascii="仿宋_GB2312" w:eastAsia="仿宋_GB2312" w:hint="eastAsia"/>
          <w:sz w:val="32"/>
          <w:szCs w:val="32"/>
        </w:rPr>
        <w:t>万元，增长</w:t>
      </w:r>
      <w:r w:rsidR="00F56BAF" w:rsidRPr="00F56BAF">
        <w:rPr>
          <w:rFonts w:ascii="仿宋_GB2312" w:eastAsia="仿宋_GB2312" w:hint="eastAsia"/>
          <w:sz w:val="32"/>
          <w:szCs w:val="32"/>
        </w:rPr>
        <w:t>1169.87</w:t>
      </w:r>
      <w:r w:rsidR="004D49D3" w:rsidRPr="00F56BAF">
        <w:rPr>
          <w:rFonts w:ascii="仿宋_GB2312" w:eastAsia="仿宋_GB2312" w:hint="eastAsia"/>
          <w:sz w:val="32"/>
          <w:szCs w:val="32"/>
        </w:rPr>
        <w:t>%，</w:t>
      </w:r>
      <w:r w:rsidRPr="00F56BAF">
        <w:rPr>
          <w:rFonts w:ascii="仿宋_GB2312" w:eastAsia="仿宋_GB2312" w:hint="eastAsia"/>
          <w:sz w:val="32"/>
          <w:szCs w:val="32"/>
        </w:rPr>
        <w:t>主要用于</w:t>
      </w:r>
      <w:r w:rsidR="004D49D3" w:rsidRPr="00F56BAF">
        <w:rPr>
          <w:rFonts w:ascii="仿宋_GB2312" w:eastAsia="仿宋_GB2312" w:hint="eastAsia"/>
          <w:sz w:val="32"/>
          <w:szCs w:val="32"/>
        </w:rPr>
        <w:t>保障性安居工程支持7548.50万元、交通运输支出1672.71万元、城市建设项目支出1036.89万元等。</w:t>
      </w:r>
      <w:r w:rsidR="001B33D2">
        <w:rPr>
          <w:rFonts w:ascii="仿宋_GB2312" w:eastAsia="仿宋_GB2312" w:hint="eastAsia"/>
          <w:sz w:val="32"/>
          <w:szCs w:val="32"/>
        </w:rPr>
        <w:t>政府性基金预算财政拨款支出2100.8万元，</w:t>
      </w:r>
      <w:r w:rsidR="001B33D2" w:rsidRPr="00F56BAF">
        <w:rPr>
          <w:rFonts w:ascii="仿宋_GB2312" w:eastAsia="仿宋_GB2312" w:hint="eastAsia"/>
          <w:sz w:val="32"/>
          <w:szCs w:val="32"/>
        </w:rPr>
        <w:t>比上年决算数增加</w:t>
      </w:r>
      <w:r w:rsidR="001B33D2">
        <w:rPr>
          <w:rFonts w:ascii="仿宋_GB2312" w:eastAsia="仿宋_GB2312" w:hint="eastAsia"/>
          <w:sz w:val="32"/>
          <w:szCs w:val="32"/>
        </w:rPr>
        <w:t>1816.8万元，增长639.72%，主要原因是市政设施项目投入资金增加。</w:t>
      </w:r>
    </w:p>
    <w:p w:rsidR="00A27CF7" w:rsidRDefault="00403529" w:rsidP="00A27CF7">
      <w:pPr>
        <w:spacing w:line="640" w:lineRule="exact"/>
        <w:ind w:firstLine="645"/>
        <w:rPr>
          <w:rFonts w:ascii="仿宋_GB2312" w:eastAsia="仿宋_GB2312"/>
          <w:sz w:val="32"/>
          <w:szCs w:val="32"/>
        </w:rPr>
      </w:pPr>
      <w:r>
        <w:rPr>
          <w:rFonts w:ascii="仿宋_GB2312" w:eastAsia="仿宋_GB2312" w:hint="eastAsia"/>
          <w:sz w:val="32"/>
          <w:szCs w:val="32"/>
        </w:rPr>
        <w:t>2.教育（类）支出</w:t>
      </w:r>
      <w:r w:rsidR="00A27CF7">
        <w:rPr>
          <w:rFonts w:ascii="仿宋_GB2312" w:eastAsia="仿宋_GB2312" w:hint="eastAsia"/>
          <w:sz w:val="32"/>
          <w:szCs w:val="32"/>
        </w:rPr>
        <w:t>0</w:t>
      </w:r>
      <w:r>
        <w:rPr>
          <w:rFonts w:ascii="仿宋_GB2312" w:eastAsia="仿宋_GB2312" w:hint="eastAsia"/>
          <w:sz w:val="32"/>
          <w:szCs w:val="32"/>
        </w:rPr>
        <w:t>万元，</w:t>
      </w:r>
      <w:r w:rsidR="00A27CF7">
        <w:rPr>
          <w:rFonts w:ascii="仿宋_GB2312" w:eastAsia="仿宋_GB2312" w:hint="eastAsia"/>
          <w:sz w:val="32"/>
          <w:szCs w:val="32"/>
        </w:rPr>
        <w:t>与上年同。</w:t>
      </w:r>
    </w:p>
    <w:p w:rsidR="00403529" w:rsidRDefault="00403529" w:rsidP="00A27CF7">
      <w:pPr>
        <w:spacing w:line="640" w:lineRule="exact"/>
        <w:ind w:firstLine="645"/>
        <w:rPr>
          <w:rFonts w:ascii="仿宋_GB2312" w:eastAsia="仿宋_GB2312"/>
          <w:b/>
          <w:sz w:val="32"/>
          <w:szCs w:val="32"/>
        </w:rPr>
      </w:pPr>
      <w:r>
        <w:rPr>
          <w:rFonts w:ascii="仿宋_GB2312" w:eastAsia="仿宋_GB2312" w:hint="eastAsia"/>
          <w:b/>
          <w:sz w:val="32"/>
          <w:szCs w:val="32"/>
        </w:rPr>
        <w:t>二、</w:t>
      </w:r>
      <w:r w:rsidR="00A90988">
        <w:rPr>
          <w:rFonts w:ascii="仿宋_GB2312" w:eastAsia="仿宋_GB2312" w:hint="eastAsia"/>
          <w:b/>
          <w:sz w:val="32"/>
          <w:szCs w:val="32"/>
        </w:rPr>
        <w:t>201</w:t>
      </w:r>
      <w:r w:rsidR="0014263F">
        <w:rPr>
          <w:rFonts w:ascii="仿宋_GB2312" w:eastAsia="仿宋_GB2312" w:hint="eastAsia"/>
          <w:b/>
          <w:sz w:val="32"/>
          <w:szCs w:val="32"/>
        </w:rPr>
        <w:t>6</w:t>
      </w:r>
      <w:r>
        <w:rPr>
          <w:rFonts w:ascii="仿宋_GB2312" w:eastAsia="仿宋_GB2312" w:hint="eastAsia"/>
          <w:b/>
          <w:sz w:val="32"/>
          <w:szCs w:val="32"/>
        </w:rPr>
        <w:t>年度财政拨款收入支出总表说明</w:t>
      </w:r>
    </w:p>
    <w:p w:rsidR="00403529" w:rsidRDefault="00403529" w:rsidP="00403529">
      <w:pPr>
        <w:spacing w:line="288" w:lineRule="auto"/>
        <w:ind w:firstLineChars="200" w:firstLine="643"/>
        <w:rPr>
          <w:rFonts w:ascii="仿宋_GB2312" w:eastAsia="仿宋_GB2312"/>
          <w:b/>
          <w:sz w:val="32"/>
          <w:szCs w:val="32"/>
        </w:rPr>
      </w:pPr>
      <w:r>
        <w:rPr>
          <w:rFonts w:ascii="仿宋_GB2312" w:eastAsia="仿宋_GB2312" w:hint="eastAsia"/>
          <w:b/>
          <w:sz w:val="32"/>
          <w:szCs w:val="32"/>
        </w:rPr>
        <w:t>（一）</w:t>
      </w:r>
      <w:r w:rsidR="00A90988">
        <w:rPr>
          <w:rFonts w:ascii="仿宋_GB2312" w:eastAsia="仿宋_GB2312" w:hint="eastAsia"/>
          <w:b/>
          <w:sz w:val="32"/>
          <w:szCs w:val="32"/>
        </w:rPr>
        <w:t>201</w:t>
      </w:r>
      <w:r w:rsidR="0014263F">
        <w:rPr>
          <w:rFonts w:ascii="仿宋_GB2312" w:eastAsia="仿宋_GB2312" w:hint="eastAsia"/>
          <w:b/>
          <w:sz w:val="32"/>
          <w:szCs w:val="32"/>
        </w:rPr>
        <w:t>6</w:t>
      </w:r>
      <w:r>
        <w:rPr>
          <w:rFonts w:ascii="仿宋_GB2312" w:eastAsia="仿宋_GB2312" w:hint="eastAsia"/>
          <w:b/>
          <w:sz w:val="32"/>
          <w:szCs w:val="32"/>
        </w:rPr>
        <w:t>年度财政拨款收入说明</w:t>
      </w:r>
    </w:p>
    <w:p w:rsidR="00403529" w:rsidRDefault="00A90988" w:rsidP="00403529">
      <w:pPr>
        <w:spacing w:line="640" w:lineRule="exact"/>
        <w:ind w:firstLineChars="200" w:firstLine="640"/>
        <w:rPr>
          <w:rFonts w:ascii="仿宋_GB2312" w:eastAsia="仿宋_GB2312"/>
          <w:sz w:val="32"/>
          <w:szCs w:val="32"/>
        </w:rPr>
      </w:pPr>
      <w:r>
        <w:rPr>
          <w:rFonts w:ascii="仿宋_GB2312" w:eastAsia="仿宋_GB2312" w:hint="eastAsia"/>
          <w:sz w:val="32"/>
          <w:szCs w:val="32"/>
        </w:rPr>
        <w:t>榕城区建设局201</w:t>
      </w:r>
      <w:r w:rsidR="0014263F">
        <w:rPr>
          <w:rFonts w:ascii="仿宋_GB2312" w:eastAsia="仿宋_GB2312" w:hint="eastAsia"/>
          <w:sz w:val="32"/>
          <w:szCs w:val="32"/>
        </w:rPr>
        <w:t>6</w:t>
      </w:r>
      <w:r>
        <w:rPr>
          <w:rFonts w:ascii="仿宋_GB2312" w:eastAsia="仿宋_GB2312" w:hint="eastAsia"/>
          <w:sz w:val="32"/>
          <w:szCs w:val="32"/>
        </w:rPr>
        <w:t>年</w:t>
      </w:r>
      <w:r w:rsidR="00403529">
        <w:rPr>
          <w:rFonts w:ascii="仿宋_GB2312" w:eastAsia="仿宋_GB2312" w:hint="eastAsia"/>
          <w:sz w:val="32"/>
          <w:szCs w:val="32"/>
        </w:rPr>
        <w:t>度财政拨款收入合计</w:t>
      </w:r>
      <w:r w:rsidR="002A74DF">
        <w:rPr>
          <w:rFonts w:ascii="仿宋_GB2312" w:eastAsia="仿宋_GB2312" w:hint="eastAsia"/>
          <w:sz w:val="32"/>
          <w:szCs w:val="32"/>
        </w:rPr>
        <w:t>12418.24</w:t>
      </w:r>
      <w:r w:rsidR="00403529">
        <w:rPr>
          <w:rFonts w:ascii="仿宋_GB2312" w:eastAsia="仿宋_GB2312" w:hint="eastAsia"/>
          <w:sz w:val="32"/>
          <w:szCs w:val="32"/>
        </w:rPr>
        <w:t>万元。其中：一般公共预算财政拨款收入</w:t>
      </w:r>
      <w:r w:rsidR="00AA0738">
        <w:rPr>
          <w:rFonts w:ascii="仿宋_GB2312" w:eastAsia="仿宋_GB2312" w:hint="eastAsia"/>
          <w:sz w:val="32"/>
          <w:szCs w:val="32"/>
        </w:rPr>
        <w:t>10317.44</w:t>
      </w:r>
      <w:r w:rsidR="00403529">
        <w:rPr>
          <w:rFonts w:ascii="仿宋_GB2312" w:eastAsia="仿宋_GB2312" w:hint="eastAsia"/>
          <w:sz w:val="32"/>
          <w:szCs w:val="32"/>
        </w:rPr>
        <w:t>万元，比年初预算数增加</w:t>
      </w:r>
      <w:r w:rsidR="002A74DF">
        <w:rPr>
          <w:rFonts w:ascii="仿宋_GB2312" w:eastAsia="仿宋_GB2312" w:hint="eastAsia"/>
          <w:sz w:val="32"/>
          <w:szCs w:val="32"/>
        </w:rPr>
        <w:t>10</w:t>
      </w:r>
      <w:r w:rsidR="00AA0738">
        <w:rPr>
          <w:rFonts w:ascii="仿宋_GB2312" w:eastAsia="仿宋_GB2312" w:hint="eastAsia"/>
          <w:sz w:val="32"/>
          <w:szCs w:val="32"/>
        </w:rPr>
        <w:t>123.83</w:t>
      </w:r>
      <w:r w:rsidR="00403529">
        <w:rPr>
          <w:rFonts w:ascii="仿宋_GB2312" w:eastAsia="仿宋_GB2312" w:hint="eastAsia"/>
          <w:sz w:val="32"/>
          <w:szCs w:val="32"/>
        </w:rPr>
        <w:t>万元，增长</w:t>
      </w:r>
      <w:r w:rsidR="00AA0738">
        <w:rPr>
          <w:rFonts w:ascii="仿宋_GB2312" w:eastAsia="仿宋_GB2312" w:hint="eastAsia"/>
          <w:sz w:val="32"/>
          <w:szCs w:val="32"/>
        </w:rPr>
        <w:t>5228.98</w:t>
      </w:r>
      <w:r w:rsidR="00403529">
        <w:rPr>
          <w:rFonts w:ascii="仿宋_GB2312" w:eastAsia="仿宋_GB2312" w:hint="eastAsia"/>
          <w:sz w:val="32"/>
          <w:szCs w:val="32"/>
        </w:rPr>
        <w:t>%</w:t>
      </w:r>
      <w:r w:rsidR="00A16EA2">
        <w:rPr>
          <w:rFonts w:ascii="仿宋_GB2312" w:eastAsia="仿宋_GB2312" w:hint="eastAsia"/>
          <w:sz w:val="32"/>
          <w:szCs w:val="32"/>
        </w:rPr>
        <w:t>，</w:t>
      </w:r>
      <w:r w:rsidR="00403529">
        <w:rPr>
          <w:rFonts w:ascii="仿宋_GB2312" w:eastAsia="仿宋_GB2312" w:hint="eastAsia"/>
          <w:sz w:val="32"/>
          <w:szCs w:val="32"/>
        </w:rPr>
        <w:t>主要原因是</w:t>
      </w:r>
      <w:r w:rsidR="002A74DF">
        <w:rPr>
          <w:rFonts w:ascii="仿宋_GB2312" w:eastAsia="仿宋_GB2312" w:hint="eastAsia"/>
          <w:sz w:val="32"/>
          <w:szCs w:val="32"/>
        </w:rPr>
        <w:t>保障性安居工程项目及市政设施项目投入资金增加</w:t>
      </w:r>
      <w:r w:rsidR="00403529">
        <w:rPr>
          <w:rFonts w:ascii="仿宋_GB2312" w:eastAsia="仿宋_GB2312" w:hint="eastAsia"/>
          <w:sz w:val="32"/>
          <w:szCs w:val="32"/>
        </w:rPr>
        <w:t>；政府性基金预算财政拨款收入</w:t>
      </w:r>
      <w:r w:rsidR="002A74DF">
        <w:rPr>
          <w:rFonts w:ascii="仿宋_GB2312" w:eastAsia="仿宋_GB2312" w:hint="eastAsia"/>
          <w:sz w:val="32"/>
          <w:szCs w:val="32"/>
        </w:rPr>
        <w:t>2100.8</w:t>
      </w:r>
      <w:r w:rsidR="00403529">
        <w:rPr>
          <w:rFonts w:ascii="仿宋_GB2312" w:eastAsia="仿宋_GB2312" w:hint="eastAsia"/>
          <w:sz w:val="32"/>
          <w:szCs w:val="32"/>
        </w:rPr>
        <w:t>万元，比年初预算数增加</w:t>
      </w:r>
      <w:r w:rsidR="002A74DF">
        <w:rPr>
          <w:rFonts w:ascii="仿宋_GB2312" w:eastAsia="仿宋_GB2312" w:hint="eastAsia"/>
          <w:sz w:val="32"/>
          <w:szCs w:val="32"/>
        </w:rPr>
        <w:t>851.92</w:t>
      </w:r>
      <w:r w:rsidR="00403529">
        <w:rPr>
          <w:rFonts w:ascii="仿宋_GB2312" w:eastAsia="仿宋_GB2312" w:hint="eastAsia"/>
          <w:sz w:val="32"/>
          <w:szCs w:val="32"/>
        </w:rPr>
        <w:t>万元，增长</w:t>
      </w:r>
      <w:r w:rsidR="002A74DF">
        <w:rPr>
          <w:rFonts w:ascii="仿宋_GB2312" w:eastAsia="仿宋_GB2312" w:hint="eastAsia"/>
          <w:sz w:val="32"/>
          <w:szCs w:val="32"/>
        </w:rPr>
        <w:t>68.21</w:t>
      </w:r>
      <w:r w:rsidR="00403529">
        <w:rPr>
          <w:rFonts w:ascii="仿宋_GB2312" w:eastAsia="仿宋_GB2312" w:hint="eastAsia"/>
          <w:sz w:val="32"/>
          <w:szCs w:val="32"/>
        </w:rPr>
        <w:t>%；主要原因是</w:t>
      </w:r>
      <w:r w:rsidR="002A74DF">
        <w:rPr>
          <w:rFonts w:ascii="仿宋_GB2312" w:eastAsia="仿宋_GB2312" w:hint="eastAsia"/>
          <w:sz w:val="32"/>
          <w:szCs w:val="32"/>
        </w:rPr>
        <w:t>保障性安居工程项目及市政设施项目投入资金增加。</w:t>
      </w:r>
    </w:p>
    <w:p w:rsidR="00403529" w:rsidRDefault="00403529" w:rsidP="00403529">
      <w:pPr>
        <w:spacing w:line="288" w:lineRule="auto"/>
        <w:ind w:firstLineChars="200" w:firstLine="643"/>
        <w:rPr>
          <w:rFonts w:ascii="仿宋_GB2312" w:eastAsia="仿宋_GB2312"/>
          <w:b/>
          <w:sz w:val="32"/>
          <w:szCs w:val="32"/>
        </w:rPr>
      </w:pPr>
      <w:r>
        <w:rPr>
          <w:rFonts w:ascii="仿宋_GB2312" w:eastAsia="仿宋_GB2312" w:hint="eastAsia"/>
          <w:b/>
          <w:sz w:val="32"/>
          <w:szCs w:val="32"/>
        </w:rPr>
        <w:t>（二）</w:t>
      </w:r>
      <w:r w:rsidR="00A90988">
        <w:rPr>
          <w:rFonts w:ascii="仿宋_GB2312" w:eastAsia="仿宋_GB2312" w:hint="eastAsia"/>
          <w:b/>
          <w:sz w:val="32"/>
          <w:szCs w:val="32"/>
        </w:rPr>
        <w:t>201</w:t>
      </w:r>
      <w:r w:rsidR="0014263F">
        <w:rPr>
          <w:rFonts w:ascii="仿宋_GB2312" w:eastAsia="仿宋_GB2312" w:hint="eastAsia"/>
          <w:b/>
          <w:sz w:val="32"/>
          <w:szCs w:val="32"/>
        </w:rPr>
        <w:t>6</w:t>
      </w:r>
      <w:r>
        <w:rPr>
          <w:rFonts w:ascii="仿宋_GB2312" w:eastAsia="仿宋_GB2312" w:hint="eastAsia"/>
          <w:b/>
          <w:sz w:val="32"/>
          <w:szCs w:val="32"/>
        </w:rPr>
        <w:t>年度财政拨款支出说明</w:t>
      </w:r>
    </w:p>
    <w:p w:rsidR="00D564A2" w:rsidRDefault="00A90988" w:rsidP="00403529">
      <w:pPr>
        <w:spacing w:line="640" w:lineRule="exact"/>
        <w:ind w:firstLineChars="200" w:firstLine="640"/>
        <w:rPr>
          <w:rFonts w:ascii="仿宋_GB2312" w:eastAsia="仿宋_GB2312"/>
          <w:sz w:val="32"/>
          <w:szCs w:val="32"/>
        </w:rPr>
      </w:pPr>
      <w:r>
        <w:rPr>
          <w:rFonts w:ascii="仿宋_GB2312" w:eastAsia="仿宋_GB2312" w:hint="eastAsia"/>
          <w:sz w:val="32"/>
          <w:szCs w:val="32"/>
        </w:rPr>
        <w:t>榕城区建设局201</w:t>
      </w:r>
      <w:r w:rsidR="0014263F">
        <w:rPr>
          <w:rFonts w:ascii="仿宋_GB2312" w:eastAsia="仿宋_GB2312" w:hint="eastAsia"/>
          <w:sz w:val="32"/>
          <w:szCs w:val="32"/>
        </w:rPr>
        <w:t>6</w:t>
      </w:r>
      <w:r>
        <w:rPr>
          <w:rFonts w:ascii="仿宋_GB2312" w:eastAsia="仿宋_GB2312" w:hint="eastAsia"/>
          <w:sz w:val="32"/>
          <w:szCs w:val="32"/>
        </w:rPr>
        <w:t>年</w:t>
      </w:r>
      <w:r w:rsidR="00403529">
        <w:rPr>
          <w:rFonts w:ascii="仿宋_GB2312" w:eastAsia="仿宋_GB2312" w:hint="eastAsia"/>
          <w:sz w:val="32"/>
          <w:szCs w:val="32"/>
        </w:rPr>
        <w:t>度财政拨款支出合计</w:t>
      </w:r>
      <w:r w:rsidR="007E6BF2">
        <w:rPr>
          <w:rFonts w:ascii="仿宋_GB2312" w:eastAsia="仿宋_GB2312" w:hint="eastAsia"/>
          <w:sz w:val="32"/>
          <w:szCs w:val="32"/>
        </w:rPr>
        <w:t>12418.24</w:t>
      </w:r>
      <w:r w:rsidR="00403529">
        <w:rPr>
          <w:rFonts w:ascii="仿宋_GB2312" w:eastAsia="仿宋_GB2312" w:hint="eastAsia"/>
          <w:sz w:val="32"/>
          <w:szCs w:val="32"/>
        </w:rPr>
        <w:t>万元。</w:t>
      </w:r>
      <w:r w:rsidR="00403529">
        <w:rPr>
          <w:rFonts w:ascii="仿宋_GB2312" w:eastAsia="仿宋_GB2312" w:hint="eastAsia"/>
          <w:sz w:val="32"/>
          <w:szCs w:val="32"/>
        </w:rPr>
        <w:lastRenderedPageBreak/>
        <w:t>其中：一般公共预算财政拨款支出</w:t>
      </w:r>
      <w:r w:rsidR="007E6BF2">
        <w:rPr>
          <w:rFonts w:ascii="仿宋_GB2312" w:eastAsia="仿宋_GB2312" w:hint="eastAsia"/>
          <w:sz w:val="32"/>
          <w:szCs w:val="32"/>
        </w:rPr>
        <w:t>10317.44</w:t>
      </w:r>
      <w:r w:rsidR="00403529">
        <w:rPr>
          <w:rFonts w:ascii="仿宋_GB2312" w:eastAsia="仿宋_GB2312" w:hint="eastAsia"/>
          <w:sz w:val="32"/>
          <w:szCs w:val="32"/>
        </w:rPr>
        <w:t>万元，比年初预算数增加</w:t>
      </w:r>
      <w:r w:rsidR="007E6BF2">
        <w:rPr>
          <w:rFonts w:ascii="仿宋_GB2312" w:eastAsia="仿宋_GB2312" w:hint="eastAsia"/>
          <w:sz w:val="32"/>
          <w:szCs w:val="32"/>
        </w:rPr>
        <w:t>10123.83</w:t>
      </w:r>
      <w:r w:rsidR="00403529">
        <w:rPr>
          <w:rFonts w:ascii="仿宋_GB2312" w:eastAsia="仿宋_GB2312" w:hint="eastAsia"/>
          <w:sz w:val="32"/>
          <w:szCs w:val="32"/>
        </w:rPr>
        <w:t>万元，增长</w:t>
      </w:r>
      <w:r w:rsidR="007E6BF2">
        <w:rPr>
          <w:rFonts w:ascii="仿宋_GB2312" w:eastAsia="仿宋_GB2312" w:hint="eastAsia"/>
          <w:sz w:val="32"/>
          <w:szCs w:val="32"/>
        </w:rPr>
        <w:t>522</w:t>
      </w:r>
      <w:r w:rsidR="00A16EA2">
        <w:rPr>
          <w:rFonts w:ascii="仿宋_GB2312" w:eastAsia="仿宋_GB2312" w:hint="eastAsia"/>
          <w:sz w:val="32"/>
          <w:szCs w:val="32"/>
        </w:rPr>
        <w:t>8.9</w:t>
      </w:r>
      <w:r w:rsidR="007E6BF2">
        <w:rPr>
          <w:rFonts w:ascii="仿宋_GB2312" w:eastAsia="仿宋_GB2312" w:hint="eastAsia"/>
          <w:sz w:val="32"/>
          <w:szCs w:val="32"/>
        </w:rPr>
        <w:t>8</w:t>
      </w:r>
      <w:r w:rsidR="00403529">
        <w:rPr>
          <w:rFonts w:ascii="仿宋_GB2312" w:eastAsia="仿宋_GB2312" w:hint="eastAsia"/>
          <w:sz w:val="32"/>
          <w:szCs w:val="32"/>
        </w:rPr>
        <w:t>%；主要原因是</w:t>
      </w:r>
      <w:r w:rsidR="007E6BF2">
        <w:rPr>
          <w:rFonts w:ascii="仿宋_GB2312" w:eastAsia="仿宋_GB2312" w:hint="eastAsia"/>
          <w:sz w:val="32"/>
          <w:szCs w:val="32"/>
        </w:rPr>
        <w:t>保障性安居工程项目及市政设施项目投入资金增加</w:t>
      </w:r>
      <w:r w:rsidR="00403529">
        <w:rPr>
          <w:rFonts w:ascii="仿宋_GB2312" w:eastAsia="仿宋_GB2312" w:hint="eastAsia"/>
          <w:sz w:val="32"/>
          <w:szCs w:val="32"/>
        </w:rPr>
        <w:t>；政府性基金预算财政拨款支出</w:t>
      </w:r>
      <w:r w:rsidR="005B6BB0">
        <w:rPr>
          <w:rFonts w:ascii="仿宋_GB2312" w:eastAsia="仿宋_GB2312" w:hint="eastAsia"/>
          <w:sz w:val="32"/>
          <w:szCs w:val="32"/>
        </w:rPr>
        <w:t>2100.8</w:t>
      </w:r>
      <w:r w:rsidR="00403529">
        <w:rPr>
          <w:rFonts w:ascii="仿宋_GB2312" w:eastAsia="仿宋_GB2312" w:hint="eastAsia"/>
          <w:sz w:val="32"/>
          <w:szCs w:val="32"/>
        </w:rPr>
        <w:t>万元，比年初预算数增加</w:t>
      </w:r>
      <w:r w:rsidR="005B6BB0">
        <w:rPr>
          <w:rFonts w:ascii="仿宋_GB2312" w:eastAsia="仿宋_GB2312" w:hint="eastAsia"/>
          <w:sz w:val="32"/>
          <w:szCs w:val="32"/>
        </w:rPr>
        <w:t>851.92</w:t>
      </w:r>
      <w:r w:rsidR="00403529">
        <w:rPr>
          <w:rFonts w:ascii="仿宋_GB2312" w:eastAsia="仿宋_GB2312" w:hint="eastAsia"/>
          <w:sz w:val="32"/>
          <w:szCs w:val="32"/>
        </w:rPr>
        <w:t>万元，增长</w:t>
      </w:r>
      <w:r w:rsidR="005B6BB0">
        <w:rPr>
          <w:rFonts w:ascii="仿宋_GB2312" w:eastAsia="仿宋_GB2312" w:hint="eastAsia"/>
          <w:sz w:val="32"/>
          <w:szCs w:val="32"/>
        </w:rPr>
        <w:t>68.21</w:t>
      </w:r>
      <w:r w:rsidR="00403529">
        <w:rPr>
          <w:rFonts w:ascii="仿宋_GB2312" w:eastAsia="仿宋_GB2312" w:hint="eastAsia"/>
          <w:sz w:val="32"/>
          <w:szCs w:val="32"/>
        </w:rPr>
        <w:t>%；</w:t>
      </w:r>
    </w:p>
    <w:p w:rsidR="00403529" w:rsidRDefault="00403529" w:rsidP="00D564A2">
      <w:pPr>
        <w:spacing w:line="640" w:lineRule="exact"/>
        <w:rPr>
          <w:rFonts w:ascii="仿宋_GB2312" w:eastAsia="仿宋_GB2312"/>
          <w:sz w:val="32"/>
          <w:szCs w:val="32"/>
        </w:rPr>
      </w:pPr>
      <w:r>
        <w:rPr>
          <w:rFonts w:ascii="仿宋_GB2312" w:eastAsia="仿宋_GB2312" w:hint="eastAsia"/>
          <w:sz w:val="32"/>
          <w:szCs w:val="32"/>
        </w:rPr>
        <w:t>主要原因是</w:t>
      </w:r>
      <w:r w:rsidR="005B6BB0">
        <w:rPr>
          <w:rFonts w:ascii="仿宋_GB2312" w:eastAsia="仿宋_GB2312" w:hint="eastAsia"/>
          <w:sz w:val="32"/>
          <w:szCs w:val="32"/>
        </w:rPr>
        <w:t>市政设施项目投</w:t>
      </w:r>
      <w:r w:rsidR="00D564A2">
        <w:rPr>
          <w:rFonts w:ascii="仿宋_GB2312" w:eastAsia="仿宋_GB2312" w:hint="eastAsia"/>
          <w:sz w:val="32"/>
          <w:szCs w:val="32"/>
        </w:rPr>
        <w:t>入资金增加。</w:t>
      </w:r>
    </w:p>
    <w:p w:rsidR="00403529" w:rsidRPr="00874312" w:rsidRDefault="00403529" w:rsidP="00874312">
      <w:pPr>
        <w:spacing w:line="640" w:lineRule="exact"/>
        <w:ind w:firstLineChars="200" w:firstLine="643"/>
        <w:rPr>
          <w:rFonts w:ascii="仿宋_GB2312" w:eastAsia="仿宋_GB2312"/>
          <w:sz w:val="32"/>
          <w:szCs w:val="32"/>
        </w:rPr>
      </w:pPr>
      <w:r>
        <w:rPr>
          <w:rFonts w:ascii="仿宋_GB2312" w:eastAsia="仿宋_GB2312" w:hint="eastAsia"/>
          <w:b/>
          <w:sz w:val="32"/>
          <w:szCs w:val="32"/>
        </w:rPr>
        <w:t>分功能科目看，</w:t>
      </w:r>
      <w:r w:rsidR="00874312" w:rsidRPr="00874312">
        <w:rPr>
          <w:rFonts w:ascii="仿宋_GB2312" w:eastAsia="仿宋_GB2312" w:hint="eastAsia"/>
          <w:sz w:val="32"/>
          <w:szCs w:val="32"/>
        </w:rPr>
        <w:t>文化体育与传媒支出16.9万元；社会保障和就业支出28.45万元；节能环保支出725.54万元；城乡社区支出2420.21万元；交通运输支出1672.71万元；住房保障支出7554.43万元。</w:t>
      </w:r>
    </w:p>
    <w:p w:rsidR="00403529" w:rsidRDefault="00403529" w:rsidP="00403529">
      <w:pPr>
        <w:spacing w:line="288" w:lineRule="auto"/>
        <w:ind w:firstLineChars="200" w:firstLine="643"/>
        <w:rPr>
          <w:rFonts w:ascii="仿宋_GB2312" w:eastAsia="仿宋_GB2312"/>
          <w:b/>
          <w:sz w:val="32"/>
          <w:szCs w:val="32"/>
        </w:rPr>
      </w:pPr>
      <w:r>
        <w:rPr>
          <w:rFonts w:ascii="仿宋_GB2312" w:eastAsia="仿宋_GB2312" w:hint="eastAsia"/>
          <w:b/>
          <w:sz w:val="32"/>
          <w:szCs w:val="32"/>
        </w:rPr>
        <w:t>三、</w:t>
      </w:r>
      <w:r w:rsidR="008F688F">
        <w:rPr>
          <w:rFonts w:ascii="仿宋_GB2312" w:eastAsia="仿宋_GB2312" w:hint="eastAsia"/>
          <w:b/>
          <w:sz w:val="32"/>
          <w:szCs w:val="32"/>
        </w:rPr>
        <w:t>201</w:t>
      </w:r>
      <w:r w:rsidR="0014263F">
        <w:rPr>
          <w:rFonts w:ascii="仿宋_GB2312" w:eastAsia="仿宋_GB2312" w:hint="eastAsia"/>
          <w:b/>
          <w:sz w:val="32"/>
          <w:szCs w:val="32"/>
        </w:rPr>
        <w:t>6</w:t>
      </w:r>
      <w:r>
        <w:rPr>
          <w:rFonts w:ascii="仿宋_GB2312" w:eastAsia="仿宋_GB2312" w:hint="eastAsia"/>
          <w:b/>
          <w:sz w:val="32"/>
          <w:szCs w:val="32"/>
        </w:rPr>
        <w:t>年度财政拨款“三公”经费支出决算情况说明</w:t>
      </w:r>
    </w:p>
    <w:p w:rsidR="00403529" w:rsidRDefault="00403529" w:rsidP="00403529">
      <w:pPr>
        <w:ind w:firstLineChars="200" w:firstLine="643"/>
        <w:rPr>
          <w:rFonts w:ascii="仿宋_GB2312" w:eastAsia="仿宋_GB2312" w:hAnsi="宋体"/>
          <w:b/>
          <w:sz w:val="32"/>
          <w:szCs w:val="32"/>
        </w:rPr>
      </w:pPr>
      <w:r>
        <w:rPr>
          <w:rFonts w:ascii="仿宋_GB2312" w:eastAsia="仿宋_GB2312" w:hAnsi="宋体" w:hint="eastAsia"/>
          <w:b/>
          <w:sz w:val="32"/>
          <w:szCs w:val="32"/>
        </w:rPr>
        <w:t>（一）“三公”经费财政拨款支出决算总体情况说明</w:t>
      </w:r>
    </w:p>
    <w:p w:rsidR="00FF2587" w:rsidRDefault="008F688F" w:rsidP="00403529">
      <w:pPr>
        <w:ind w:firstLineChars="200" w:firstLine="640"/>
        <w:rPr>
          <w:rFonts w:ascii="仿宋_GB2312" w:eastAsia="仿宋_GB2312"/>
          <w:sz w:val="32"/>
          <w:szCs w:val="32"/>
        </w:rPr>
      </w:pPr>
      <w:r>
        <w:rPr>
          <w:rFonts w:ascii="仿宋_GB2312" w:eastAsia="仿宋_GB2312" w:hint="eastAsia"/>
          <w:sz w:val="32"/>
          <w:szCs w:val="32"/>
        </w:rPr>
        <w:t>榕城区建设局201</w:t>
      </w:r>
      <w:r w:rsidR="0014263F">
        <w:rPr>
          <w:rFonts w:ascii="仿宋_GB2312" w:eastAsia="仿宋_GB2312" w:hint="eastAsia"/>
          <w:sz w:val="32"/>
          <w:szCs w:val="32"/>
        </w:rPr>
        <w:t>6</w:t>
      </w:r>
      <w:r>
        <w:rPr>
          <w:rFonts w:ascii="仿宋_GB2312" w:eastAsia="仿宋_GB2312" w:hint="eastAsia"/>
          <w:sz w:val="32"/>
          <w:szCs w:val="32"/>
        </w:rPr>
        <w:t>年</w:t>
      </w:r>
      <w:r w:rsidR="00403529">
        <w:rPr>
          <w:rFonts w:ascii="仿宋_GB2312" w:eastAsia="仿宋_GB2312" w:hint="eastAsia"/>
          <w:sz w:val="32"/>
          <w:szCs w:val="32"/>
        </w:rPr>
        <w:t>度“</w:t>
      </w:r>
      <w:r w:rsidR="00403529">
        <w:rPr>
          <w:rFonts w:ascii="仿宋_GB2312" w:eastAsia="仿宋_GB2312" w:hAnsi="宋体" w:hint="eastAsia"/>
          <w:sz w:val="32"/>
          <w:szCs w:val="32"/>
        </w:rPr>
        <w:t xml:space="preserve">三公”经费财政拨款支出决算为 </w:t>
      </w:r>
      <w:r w:rsidR="00FF2587">
        <w:rPr>
          <w:rFonts w:ascii="仿宋_GB2312" w:eastAsia="仿宋_GB2312" w:hAnsi="宋体" w:hint="eastAsia"/>
          <w:sz w:val="32"/>
          <w:szCs w:val="32"/>
        </w:rPr>
        <w:t>0</w:t>
      </w:r>
      <w:r w:rsidR="00403529">
        <w:rPr>
          <w:rFonts w:ascii="仿宋_GB2312" w:eastAsia="仿宋_GB2312" w:hAnsi="宋体" w:hint="eastAsia"/>
          <w:sz w:val="32"/>
          <w:szCs w:val="32"/>
        </w:rPr>
        <w:t>万元，完成预算</w:t>
      </w:r>
      <w:r w:rsidR="00FF2587">
        <w:rPr>
          <w:rFonts w:ascii="仿宋_GB2312" w:eastAsia="仿宋_GB2312" w:hAnsi="宋体" w:hint="eastAsia"/>
          <w:sz w:val="32"/>
          <w:szCs w:val="32"/>
        </w:rPr>
        <w:t>0</w:t>
      </w:r>
      <w:r w:rsidR="00403529">
        <w:rPr>
          <w:rFonts w:ascii="仿宋_GB2312" w:eastAsia="仿宋_GB2312" w:hAnsi="宋体" w:hint="eastAsia"/>
          <w:sz w:val="32"/>
          <w:szCs w:val="32"/>
        </w:rPr>
        <w:t>万元的</w:t>
      </w:r>
      <w:r w:rsidR="00FF2587">
        <w:rPr>
          <w:rFonts w:ascii="仿宋_GB2312" w:eastAsia="仿宋_GB2312" w:hAnsi="宋体" w:hint="eastAsia"/>
          <w:sz w:val="32"/>
          <w:szCs w:val="32"/>
        </w:rPr>
        <w:t>100</w:t>
      </w:r>
      <w:r w:rsidR="00403529">
        <w:rPr>
          <w:rFonts w:ascii="仿宋_GB2312" w:eastAsia="仿宋_GB2312" w:hAnsi="宋体" w:hint="eastAsia"/>
          <w:sz w:val="32"/>
          <w:szCs w:val="32"/>
        </w:rPr>
        <w:t>%。其中：</w:t>
      </w:r>
      <w:r w:rsidR="00403529">
        <w:rPr>
          <w:rFonts w:ascii="仿宋_GB2312" w:eastAsia="仿宋_GB2312" w:hint="eastAsia"/>
          <w:sz w:val="32"/>
          <w:szCs w:val="32"/>
        </w:rPr>
        <w:t>因公出国（境）费支出决算为</w:t>
      </w:r>
      <w:r w:rsidR="00FF2587">
        <w:rPr>
          <w:rFonts w:ascii="仿宋_GB2312" w:eastAsia="仿宋_GB2312" w:hint="eastAsia"/>
          <w:sz w:val="32"/>
          <w:szCs w:val="32"/>
        </w:rPr>
        <w:t>0</w:t>
      </w:r>
      <w:r w:rsidR="00403529">
        <w:rPr>
          <w:rFonts w:ascii="仿宋_GB2312" w:eastAsia="仿宋_GB2312" w:hint="eastAsia"/>
          <w:sz w:val="32"/>
          <w:szCs w:val="32"/>
        </w:rPr>
        <w:t>万元，完成预算</w:t>
      </w:r>
      <w:r w:rsidR="00FF2587">
        <w:rPr>
          <w:rFonts w:ascii="仿宋_GB2312" w:eastAsia="仿宋_GB2312" w:hint="eastAsia"/>
          <w:sz w:val="32"/>
          <w:szCs w:val="32"/>
        </w:rPr>
        <w:t>0</w:t>
      </w:r>
      <w:r w:rsidR="00403529">
        <w:rPr>
          <w:rFonts w:ascii="仿宋_GB2312" w:eastAsia="仿宋_GB2312" w:hint="eastAsia"/>
          <w:sz w:val="32"/>
          <w:szCs w:val="32"/>
        </w:rPr>
        <w:t>万元的</w:t>
      </w:r>
      <w:r w:rsidR="00FF2587">
        <w:rPr>
          <w:rFonts w:ascii="仿宋_GB2312" w:eastAsia="仿宋_GB2312" w:hint="eastAsia"/>
          <w:sz w:val="32"/>
          <w:szCs w:val="32"/>
        </w:rPr>
        <w:t>100</w:t>
      </w:r>
      <w:r w:rsidR="00403529">
        <w:rPr>
          <w:rFonts w:ascii="仿宋_GB2312" w:eastAsia="仿宋_GB2312" w:hint="eastAsia"/>
          <w:sz w:val="32"/>
          <w:szCs w:val="32"/>
        </w:rPr>
        <w:t>%；公务用车购置及运行维护费支出决算为</w:t>
      </w:r>
      <w:r w:rsidR="00FF2587">
        <w:rPr>
          <w:rFonts w:ascii="仿宋_GB2312" w:eastAsia="仿宋_GB2312" w:hint="eastAsia"/>
          <w:sz w:val="32"/>
          <w:szCs w:val="32"/>
        </w:rPr>
        <w:t>0</w:t>
      </w:r>
      <w:r w:rsidR="00403529">
        <w:rPr>
          <w:rFonts w:ascii="仿宋_GB2312" w:eastAsia="仿宋_GB2312" w:hint="eastAsia"/>
          <w:sz w:val="32"/>
          <w:szCs w:val="32"/>
        </w:rPr>
        <w:t>万元，完成预算</w:t>
      </w:r>
      <w:r w:rsidR="00FF2587">
        <w:rPr>
          <w:rFonts w:ascii="仿宋_GB2312" w:eastAsia="仿宋_GB2312" w:hint="eastAsia"/>
          <w:sz w:val="32"/>
          <w:szCs w:val="32"/>
        </w:rPr>
        <w:t>0</w:t>
      </w:r>
      <w:r w:rsidR="00403529">
        <w:rPr>
          <w:rFonts w:ascii="仿宋_GB2312" w:eastAsia="仿宋_GB2312" w:hint="eastAsia"/>
          <w:sz w:val="32"/>
          <w:szCs w:val="32"/>
        </w:rPr>
        <w:t>万元的</w:t>
      </w:r>
      <w:r w:rsidR="00FF2587">
        <w:rPr>
          <w:rFonts w:ascii="仿宋_GB2312" w:eastAsia="仿宋_GB2312" w:hint="eastAsia"/>
          <w:sz w:val="32"/>
          <w:szCs w:val="32"/>
        </w:rPr>
        <w:t>100</w:t>
      </w:r>
      <w:r w:rsidR="00403529">
        <w:rPr>
          <w:rFonts w:ascii="仿宋_GB2312" w:eastAsia="仿宋_GB2312" w:hint="eastAsia"/>
          <w:sz w:val="32"/>
          <w:szCs w:val="32"/>
        </w:rPr>
        <w:t>%；公务接待费支出决算为</w:t>
      </w:r>
      <w:r w:rsidR="00FF2587">
        <w:rPr>
          <w:rFonts w:ascii="仿宋_GB2312" w:eastAsia="仿宋_GB2312" w:hint="eastAsia"/>
          <w:sz w:val="32"/>
          <w:szCs w:val="32"/>
        </w:rPr>
        <w:t>0</w:t>
      </w:r>
      <w:r w:rsidR="00403529">
        <w:rPr>
          <w:rFonts w:ascii="仿宋_GB2312" w:eastAsia="仿宋_GB2312" w:hint="eastAsia"/>
          <w:sz w:val="32"/>
          <w:szCs w:val="32"/>
        </w:rPr>
        <w:t>万元，完成预算</w:t>
      </w:r>
      <w:r w:rsidR="00FF2587">
        <w:rPr>
          <w:rFonts w:ascii="仿宋_GB2312" w:eastAsia="仿宋_GB2312" w:hint="eastAsia"/>
          <w:sz w:val="32"/>
          <w:szCs w:val="32"/>
        </w:rPr>
        <w:t>0</w:t>
      </w:r>
      <w:r w:rsidR="00403529">
        <w:rPr>
          <w:rFonts w:ascii="仿宋_GB2312" w:eastAsia="仿宋_GB2312" w:hint="eastAsia"/>
          <w:sz w:val="32"/>
          <w:szCs w:val="32"/>
        </w:rPr>
        <w:t>万元的 %。认真贯彻落实中央“八项规定”精神和厉行节约的要求，从严控制“三公”经费开支</w:t>
      </w:r>
      <w:r w:rsidR="00FF2587">
        <w:rPr>
          <w:rFonts w:ascii="仿宋_GB2312" w:eastAsia="仿宋_GB2312" w:hint="eastAsia"/>
          <w:sz w:val="32"/>
          <w:szCs w:val="32"/>
        </w:rPr>
        <w:t>。</w:t>
      </w:r>
    </w:p>
    <w:p w:rsidR="00403529" w:rsidRDefault="00403529" w:rsidP="00403529">
      <w:pPr>
        <w:ind w:firstLineChars="200" w:firstLine="640"/>
        <w:rPr>
          <w:rFonts w:ascii="仿宋_GB2312" w:eastAsia="仿宋_GB2312" w:hAnsi="宋体"/>
          <w:sz w:val="32"/>
          <w:szCs w:val="32"/>
        </w:rPr>
      </w:pPr>
      <w:r>
        <w:rPr>
          <w:rFonts w:ascii="仿宋_GB2312" w:eastAsia="仿宋_GB2312" w:hAnsi="宋体" w:hint="eastAsia"/>
          <w:sz w:val="32"/>
          <w:szCs w:val="32"/>
        </w:rPr>
        <w:t>与上年相比，</w:t>
      </w:r>
      <w:r w:rsidR="00F359C4">
        <w:rPr>
          <w:rFonts w:ascii="仿宋_GB2312" w:eastAsia="仿宋_GB2312" w:hAnsi="宋体" w:hint="eastAsia"/>
          <w:sz w:val="32"/>
          <w:szCs w:val="32"/>
        </w:rPr>
        <w:t>2016</w:t>
      </w:r>
      <w:r>
        <w:rPr>
          <w:rFonts w:ascii="仿宋_GB2312" w:eastAsia="仿宋_GB2312" w:hAnsi="宋体" w:hint="eastAsia"/>
          <w:sz w:val="32"/>
          <w:szCs w:val="32"/>
        </w:rPr>
        <w:t>年度</w:t>
      </w:r>
      <w:r>
        <w:rPr>
          <w:rFonts w:ascii="仿宋_GB2312" w:eastAsia="仿宋_GB2312" w:hint="eastAsia"/>
          <w:sz w:val="32"/>
          <w:szCs w:val="32"/>
        </w:rPr>
        <w:t>“</w:t>
      </w:r>
      <w:r>
        <w:rPr>
          <w:rFonts w:ascii="仿宋_GB2312" w:eastAsia="仿宋_GB2312" w:hAnsi="宋体" w:hint="eastAsia"/>
          <w:sz w:val="32"/>
          <w:szCs w:val="32"/>
        </w:rPr>
        <w:t>三公”经费财政拨款支出决算数比上年减少</w:t>
      </w:r>
      <w:r w:rsidR="00F359C4">
        <w:rPr>
          <w:rFonts w:ascii="仿宋_GB2312" w:eastAsia="仿宋_GB2312" w:hAnsi="宋体" w:hint="eastAsia"/>
          <w:sz w:val="32"/>
          <w:szCs w:val="32"/>
        </w:rPr>
        <w:t>0.6</w:t>
      </w:r>
      <w:r>
        <w:rPr>
          <w:rFonts w:ascii="仿宋_GB2312" w:eastAsia="仿宋_GB2312" w:hAnsi="宋体" w:hint="eastAsia"/>
          <w:sz w:val="32"/>
          <w:szCs w:val="32"/>
        </w:rPr>
        <w:t>万元。其中：</w:t>
      </w:r>
      <w:r>
        <w:rPr>
          <w:rFonts w:ascii="仿宋_GB2312" w:eastAsia="仿宋_GB2312" w:hint="eastAsia"/>
          <w:sz w:val="32"/>
          <w:szCs w:val="32"/>
        </w:rPr>
        <w:t>因公出国（境）费支出决算减少</w:t>
      </w:r>
      <w:r w:rsidR="00F359C4">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Ansi="宋体" w:hint="eastAsia"/>
          <w:sz w:val="32"/>
          <w:szCs w:val="32"/>
        </w:rPr>
        <w:t>；</w:t>
      </w:r>
      <w:r>
        <w:rPr>
          <w:rFonts w:ascii="仿宋_GB2312" w:eastAsia="仿宋_GB2312" w:hint="eastAsia"/>
          <w:sz w:val="32"/>
          <w:szCs w:val="32"/>
        </w:rPr>
        <w:t>公务用车购置及运行维护费支出决算减少</w:t>
      </w:r>
      <w:r w:rsidR="00F359C4">
        <w:rPr>
          <w:rFonts w:ascii="仿宋_GB2312" w:eastAsia="仿宋_GB2312" w:hint="eastAsia"/>
          <w:sz w:val="32"/>
          <w:szCs w:val="32"/>
        </w:rPr>
        <w:t>0.6</w:t>
      </w:r>
      <w:r>
        <w:rPr>
          <w:rFonts w:ascii="仿宋_GB2312" w:eastAsia="仿宋_GB2312" w:hint="eastAsia"/>
          <w:sz w:val="32"/>
          <w:szCs w:val="32"/>
        </w:rPr>
        <w:t>万元</w:t>
      </w:r>
      <w:r>
        <w:rPr>
          <w:rFonts w:ascii="仿宋_GB2312" w:eastAsia="仿宋_GB2312" w:hAnsi="宋体" w:hint="eastAsia"/>
          <w:sz w:val="32"/>
          <w:szCs w:val="32"/>
        </w:rPr>
        <w:t>；</w:t>
      </w:r>
      <w:r>
        <w:rPr>
          <w:rFonts w:ascii="仿宋_GB2312" w:eastAsia="仿宋_GB2312" w:hint="eastAsia"/>
          <w:sz w:val="32"/>
          <w:szCs w:val="32"/>
        </w:rPr>
        <w:t>公务接待费支出决算减少</w:t>
      </w:r>
      <w:r w:rsidR="00F359C4">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Ansi="宋体" w:hint="eastAsia"/>
          <w:sz w:val="32"/>
          <w:szCs w:val="32"/>
        </w:rPr>
        <w:t>。</w:t>
      </w:r>
      <w:r>
        <w:rPr>
          <w:rFonts w:ascii="仿宋_GB2312" w:eastAsia="仿宋_GB2312" w:hint="eastAsia"/>
          <w:sz w:val="32"/>
          <w:szCs w:val="32"/>
        </w:rPr>
        <w:t>公务用车购置及运行维护费支出减</w:t>
      </w:r>
      <w:r>
        <w:rPr>
          <w:rFonts w:ascii="仿宋_GB2312" w:eastAsia="仿宋_GB2312" w:hint="eastAsia"/>
          <w:sz w:val="32"/>
          <w:szCs w:val="32"/>
        </w:rPr>
        <w:lastRenderedPageBreak/>
        <w:t>少的主要原因是</w:t>
      </w:r>
      <w:r w:rsidR="00F359C4">
        <w:rPr>
          <w:rFonts w:ascii="仿宋_GB2312" w:eastAsia="仿宋_GB2312" w:hint="eastAsia"/>
          <w:sz w:val="32"/>
          <w:szCs w:val="32"/>
        </w:rPr>
        <w:t>实施公车改革</w:t>
      </w:r>
      <w:r>
        <w:rPr>
          <w:rFonts w:ascii="仿宋_GB2312" w:eastAsia="仿宋_GB2312" w:hint="eastAsia"/>
          <w:sz w:val="32"/>
          <w:szCs w:val="32"/>
        </w:rPr>
        <w:t>。</w:t>
      </w:r>
    </w:p>
    <w:p w:rsidR="00403529" w:rsidRDefault="00403529" w:rsidP="00403529">
      <w:pPr>
        <w:ind w:firstLineChars="200" w:firstLine="643"/>
        <w:rPr>
          <w:rFonts w:ascii="仿宋_GB2312" w:eastAsia="仿宋_GB2312" w:hAnsi="宋体"/>
          <w:b/>
          <w:sz w:val="32"/>
          <w:szCs w:val="32"/>
        </w:rPr>
      </w:pPr>
      <w:r>
        <w:rPr>
          <w:rFonts w:ascii="仿宋_GB2312" w:eastAsia="仿宋_GB2312" w:hAnsi="宋体" w:hint="eastAsia"/>
          <w:b/>
          <w:sz w:val="32"/>
          <w:szCs w:val="32"/>
        </w:rPr>
        <w:t>（二）“三公”经费财政拨款支出决算具体情况说明</w:t>
      </w:r>
    </w:p>
    <w:p w:rsidR="00403529" w:rsidRDefault="008F688F" w:rsidP="00403529">
      <w:pPr>
        <w:ind w:firstLineChars="200" w:firstLine="640"/>
        <w:rPr>
          <w:rFonts w:ascii="仿宋_GB2312" w:eastAsia="仿宋_GB2312"/>
          <w:sz w:val="32"/>
          <w:szCs w:val="32"/>
        </w:rPr>
      </w:pPr>
      <w:r>
        <w:rPr>
          <w:rFonts w:ascii="仿宋_GB2312" w:eastAsia="仿宋_GB2312" w:hAnsi="宋体" w:hint="eastAsia"/>
          <w:sz w:val="32"/>
          <w:szCs w:val="32"/>
        </w:rPr>
        <w:t>201</w:t>
      </w:r>
      <w:r w:rsidR="0014263F">
        <w:rPr>
          <w:rFonts w:ascii="仿宋_GB2312" w:eastAsia="仿宋_GB2312" w:hAnsi="宋体" w:hint="eastAsia"/>
          <w:sz w:val="32"/>
          <w:szCs w:val="32"/>
        </w:rPr>
        <w:t>6</w:t>
      </w:r>
      <w:r w:rsidR="00403529">
        <w:rPr>
          <w:rFonts w:ascii="仿宋_GB2312" w:eastAsia="仿宋_GB2312" w:hAnsi="宋体" w:hint="eastAsia"/>
          <w:sz w:val="32"/>
          <w:szCs w:val="32"/>
        </w:rPr>
        <w:t>年</w:t>
      </w:r>
      <w:r w:rsidR="00403529">
        <w:rPr>
          <w:rFonts w:ascii="仿宋_GB2312" w:eastAsia="仿宋_GB2312" w:hint="eastAsia"/>
          <w:sz w:val="32"/>
          <w:szCs w:val="32"/>
        </w:rPr>
        <w:t>“三公”经费财政拨款支出决算中，因公出国（境）费</w:t>
      </w:r>
      <w:r w:rsidR="008853D7">
        <w:rPr>
          <w:rFonts w:ascii="仿宋_GB2312" w:eastAsia="仿宋_GB2312" w:hint="eastAsia"/>
          <w:sz w:val="32"/>
          <w:szCs w:val="32"/>
        </w:rPr>
        <w:t>0</w:t>
      </w:r>
      <w:r w:rsidR="00403529">
        <w:rPr>
          <w:rFonts w:ascii="仿宋_GB2312" w:eastAsia="仿宋_GB2312" w:hint="eastAsia"/>
          <w:sz w:val="32"/>
          <w:szCs w:val="32"/>
        </w:rPr>
        <w:t>万元；公务用车购置及运行维护费支出</w:t>
      </w:r>
      <w:r w:rsidR="008853D7">
        <w:rPr>
          <w:rFonts w:ascii="仿宋_GB2312" w:eastAsia="仿宋_GB2312" w:hint="eastAsia"/>
          <w:sz w:val="32"/>
          <w:szCs w:val="32"/>
        </w:rPr>
        <w:t>0</w:t>
      </w:r>
      <w:r w:rsidR="00403529">
        <w:rPr>
          <w:rFonts w:ascii="仿宋_GB2312" w:eastAsia="仿宋_GB2312" w:hint="eastAsia"/>
          <w:sz w:val="32"/>
          <w:szCs w:val="32"/>
        </w:rPr>
        <w:t>万元；公务接待费支出</w:t>
      </w:r>
      <w:r w:rsidR="008853D7">
        <w:rPr>
          <w:rFonts w:ascii="仿宋_GB2312" w:eastAsia="仿宋_GB2312" w:hint="eastAsia"/>
          <w:sz w:val="32"/>
          <w:szCs w:val="32"/>
        </w:rPr>
        <w:t>0</w:t>
      </w:r>
      <w:r w:rsidR="00403529">
        <w:rPr>
          <w:rFonts w:ascii="仿宋_GB2312" w:eastAsia="仿宋_GB2312" w:hint="eastAsia"/>
          <w:sz w:val="32"/>
          <w:szCs w:val="32"/>
        </w:rPr>
        <w:t>万元。具体情况如下：</w:t>
      </w:r>
    </w:p>
    <w:p w:rsidR="00403529" w:rsidRDefault="00403529" w:rsidP="00403529">
      <w:pPr>
        <w:ind w:firstLineChars="200" w:firstLine="640"/>
        <w:rPr>
          <w:rFonts w:ascii="仿宋_GB2312" w:eastAsia="仿宋_GB2312"/>
          <w:sz w:val="32"/>
          <w:szCs w:val="32"/>
        </w:rPr>
      </w:pPr>
      <w:r>
        <w:rPr>
          <w:rFonts w:ascii="仿宋_GB2312" w:eastAsia="仿宋_GB2312" w:hint="eastAsia"/>
          <w:sz w:val="32"/>
          <w:szCs w:val="32"/>
        </w:rPr>
        <w:t>1.因公出国（境）费支出</w:t>
      </w:r>
      <w:r w:rsidR="00F61CDC">
        <w:rPr>
          <w:rFonts w:ascii="仿宋_GB2312" w:eastAsia="仿宋_GB2312" w:hint="eastAsia"/>
          <w:sz w:val="32"/>
          <w:szCs w:val="32"/>
        </w:rPr>
        <w:t>0</w:t>
      </w:r>
      <w:r>
        <w:rPr>
          <w:rFonts w:ascii="仿宋_GB2312" w:eastAsia="仿宋_GB2312" w:hint="eastAsia"/>
          <w:sz w:val="32"/>
          <w:szCs w:val="32"/>
        </w:rPr>
        <w:t>万元。</w:t>
      </w:r>
    </w:p>
    <w:p w:rsidR="00403529" w:rsidRDefault="00403529" w:rsidP="00403529">
      <w:pPr>
        <w:ind w:firstLineChars="200" w:firstLine="640"/>
        <w:rPr>
          <w:rFonts w:ascii="仿宋_GB2312" w:eastAsia="仿宋_GB2312"/>
          <w:sz w:val="32"/>
          <w:szCs w:val="32"/>
        </w:rPr>
      </w:pPr>
      <w:r>
        <w:rPr>
          <w:rFonts w:ascii="仿宋_GB2312" w:eastAsia="仿宋_GB2312" w:hint="eastAsia"/>
          <w:sz w:val="32"/>
          <w:szCs w:val="32"/>
        </w:rPr>
        <w:t>2.公务用车购置及运行维护费支出</w:t>
      </w:r>
      <w:r w:rsidR="00F61CDC">
        <w:rPr>
          <w:rFonts w:ascii="仿宋_GB2312" w:eastAsia="仿宋_GB2312" w:hint="eastAsia"/>
          <w:sz w:val="32"/>
          <w:szCs w:val="32"/>
        </w:rPr>
        <w:t>0</w:t>
      </w:r>
      <w:r>
        <w:rPr>
          <w:rFonts w:ascii="仿宋_GB2312" w:eastAsia="仿宋_GB2312" w:hint="eastAsia"/>
          <w:sz w:val="32"/>
          <w:szCs w:val="32"/>
        </w:rPr>
        <w:t>万元。</w:t>
      </w:r>
    </w:p>
    <w:p w:rsidR="00403529" w:rsidRDefault="00403529" w:rsidP="00403529">
      <w:pPr>
        <w:ind w:firstLineChars="200" w:firstLine="640"/>
        <w:rPr>
          <w:rFonts w:ascii="仿宋_GB2312" w:eastAsia="仿宋_GB2312"/>
          <w:sz w:val="32"/>
          <w:szCs w:val="32"/>
        </w:rPr>
      </w:pPr>
      <w:r>
        <w:rPr>
          <w:rFonts w:ascii="仿宋_GB2312" w:eastAsia="仿宋_GB2312" w:hint="eastAsia"/>
          <w:sz w:val="32"/>
          <w:szCs w:val="32"/>
        </w:rPr>
        <w:t>3.公务接待费支出</w:t>
      </w:r>
      <w:r w:rsidR="00F61CDC">
        <w:rPr>
          <w:rFonts w:ascii="仿宋_GB2312" w:eastAsia="仿宋_GB2312" w:hint="eastAsia"/>
          <w:sz w:val="32"/>
          <w:szCs w:val="32"/>
        </w:rPr>
        <w:t>0</w:t>
      </w:r>
      <w:r>
        <w:rPr>
          <w:rFonts w:ascii="仿宋_GB2312" w:eastAsia="仿宋_GB2312" w:hint="eastAsia"/>
          <w:sz w:val="32"/>
          <w:szCs w:val="32"/>
        </w:rPr>
        <w:t>万元。</w:t>
      </w:r>
    </w:p>
    <w:p w:rsidR="00403529" w:rsidRDefault="00403529" w:rsidP="00403529">
      <w:pPr>
        <w:spacing w:line="288" w:lineRule="auto"/>
        <w:ind w:firstLineChars="200" w:firstLine="643"/>
        <w:rPr>
          <w:rFonts w:ascii="仿宋_GB2312" w:eastAsia="仿宋_GB2312"/>
          <w:b/>
          <w:sz w:val="32"/>
          <w:szCs w:val="32"/>
        </w:rPr>
      </w:pPr>
      <w:r>
        <w:rPr>
          <w:rFonts w:ascii="仿宋_GB2312" w:eastAsia="仿宋_GB2312" w:hint="eastAsia"/>
          <w:b/>
          <w:sz w:val="32"/>
          <w:szCs w:val="32"/>
        </w:rPr>
        <w:t>四、其他重要事项的情况说明</w:t>
      </w:r>
    </w:p>
    <w:p w:rsidR="00403529" w:rsidRDefault="00403529" w:rsidP="00403529">
      <w:pPr>
        <w:spacing w:line="288" w:lineRule="auto"/>
        <w:ind w:firstLineChars="200" w:firstLine="643"/>
        <w:rPr>
          <w:rFonts w:ascii="仿宋_GB2312" w:eastAsia="仿宋_GB2312"/>
          <w:b/>
          <w:sz w:val="32"/>
          <w:szCs w:val="32"/>
        </w:rPr>
      </w:pPr>
      <w:r>
        <w:rPr>
          <w:rFonts w:ascii="仿宋_GB2312" w:eastAsia="仿宋_GB2312" w:hint="eastAsia"/>
          <w:b/>
          <w:sz w:val="32"/>
          <w:szCs w:val="32"/>
        </w:rPr>
        <w:t>（一）机关运行经费支出情况</w:t>
      </w:r>
    </w:p>
    <w:p w:rsidR="00403529" w:rsidRPr="005E165D" w:rsidRDefault="008F688F" w:rsidP="00403529">
      <w:pPr>
        <w:spacing w:line="580" w:lineRule="exact"/>
        <w:ind w:firstLineChars="200" w:firstLine="640"/>
        <w:rPr>
          <w:rFonts w:eastAsia="仿宋_GB2312"/>
          <w:sz w:val="32"/>
          <w:szCs w:val="32"/>
        </w:rPr>
      </w:pPr>
      <w:r w:rsidRPr="005E165D">
        <w:rPr>
          <w:rFonts w:ascii="仿宋_GB2312" w:eastAsia="仿宋_GB2312" w:hAnsi="宋体" w:hint="eastAsia"/>
          <w:sz w:val="32"/>
          <w:szCs w:val="32"/>
        </w:rPr>
        <w:t>201</w:t>
      </w:r>
      <w:r w:rsidR="0014263F" w:rsidRPr="005E165D">
        <w:rPr>
          <w:rFonts w:ascii="仿宋_GB2312" w:eastAsia="仿宋_GB2312" w:hAnsi="宋体" w:hint="eastAsia"/>
          <w:sz w:val="32"/>
          <w:szCs w:val="32"/>
        </w:rPr>
        <w:t>6</w:t>
      </w:r>
      <w:r w:rsidR="00403529" w:rsidRPr="005E165D">
        <w:rPr>
          <w:rFonts w:ascii="仿宋_GB2312" w:eastAsia="仿宋_GB2312" w:hAnsi="宋体" w:hint="eastAsia"/>
          <w:sz w:val="32"/>
          <w:szCs w:val="32"/>
        </w:rPr>
        <w:t>年本部门机关运行经费支出</w:t>
      </w:r>
      <w:r w:rsidR="003458B3" w:rsidRPr="005E165D">
        <w:rPr>
          <w:rFonts w:ascii="仿宋_GB2312" w:eastAsia="仿宋_GB2312" w:hAnsi="宋体" w:hint="eastAsia"/>
          <w:sz w:val="32"/>
          <w:szCs w:val="32"/>
        </w:rPr>
        <w:t>16.77</w:t>
      </w:r>
      <w:r w:rsidR="00403529" w:rsidRPr="005E165D">
        <w:rPr>
          <w:rFonts w:ascii="仿宋_GB2312" w:eastAsia="仿宋_GB2312" w:hAnsi="宋体" w:hint="eastAsia"/>
          <w:sz w:val="32"/>
          <w:szCs w:val="32"/>
        </w:rPr>
        <w:t>万元，比上年增加</w:t>
      </w:r>
      <w:r w:rsidR="00FE289F" w:rsidRPr="005E165D">
        <w:rPr>
          <w:rFonts w:ascii="仿宋_GB2312" w:eastAsia="仿宋_GB2312" w:hAnsi="宋体" w:hint="eastAsia"/>
          <w:sz w:val="32"/>
          <w:szCs w:val="32"/>
        </w:rPr>
        <w:t>0.57</w:t>
      </w:r>
      <w:r w:rsidR="00403529" w:rsidRPr="005E165D">
        <w:rPr>
          <w:rFonts w:ascii="仿宋_GB2312" w:eastAsia="仿宋_GB2312" w:hAnsi="宋体" w:hint="eastAsia"/>
          <w:sz w:val="32"/>
          <w:szCs w:val="32"/>
        </w:rPr>
        <w:t>万元，增长</w:t>
      </w:r>
      <w:r w:rsidR="00FE289F" w:rsidRPr="005E165D">
        <w:rPr>
          <w:rFonts w:ascii="仿宋_GB2312" w:eastAsia="仿宋_GB2312" w:hAnsi="宋体" w:hint="eastAsia"/>
          <w:sz w:val="32"/>
          <w:szCs w:val="32"/>
        </w:rPr>
        <w:t>3.5</w:t>
      </w:r>
      <w:r w:rsidR="00403529" w:rsidRPr="005E165D">
        <w:rPr>
          <w:rFonts w:ascii="仿宋_GB2312" w:eastAsia="仿宋_GB2312" w:hAnsi="宋体" w:hint="eastAsia"/>
          <w:sz w:val="32"/>
          <w:szCs w:val="32"/>
        </w:rPr>
        <w:t>%。主要原因是</w:t>
      </w:r>
      <w:r w:rsidR="00FE289F" w:rsidRPr="005E165D">
        <w:rPr>
          <w:rFonts w:ascii="仿宋_GB2312" w:eastAsia="仿宋_GB2312" w:hAnsi="宋体" w:hint="eastAsia"/>
          <w:sz w:val="32"/>
          <w:szCs w:val="32"/>
        </w:rPr>
        <w:t>业务量增大</w:t>
      </w:r>
      <w:r w:rsidR="00403529" w:rsidRPr="005E165D">
        <w:rPr>
          <w:rFonts w:ascii="仿宋_GB2312" w:eastAsia="仿宋_GB2312" w:hAnsi="宋体" w:hint="eastAsia"/>
          <w:sz w:val="32"/>
          <w:szCs w:val="32"/>
        </w:rPr>
        <w:t>。</w:t>
      </w:r>
    </w:p>
    <w:p w:rsidR="00403529" w:rsidRDefault="00403529" w:rsidP="00403529">
      <w:pPr>
        <w:spacing w:line="288" w:lineRule="auto"/>
        <w:ind w:firstLineChars="200" w:firstLine="643"/>
        <w:rPr>
          <w:rFonts w:ascii="仿宋_GB2312" w:eastAsia="仿宋_GB2312"/>
          <w:b/>
          <w:sz w:val="32"/>
          <w:szCs w:val="32"/>
        </w:rPr>
      </w:pPr>
      <w:r w:rsidRPr="005E165D">
        <w:rPr>
          <w:rFonts w:ascii="仿宋_GB2312" w:eastAsia="仿宋_GB2312" w:hint="eastAsia"/>
          <w:b/>
          <w:sz w:val="32"/>
          <w:szCs w:val="32"/>
        </w:rPr>
        <w:t>（二）政府采购支出情况说明</w:t>
      </w:r>
    </w:p>
    <w:p w:rsidR="00403529" w:rsidRDefault="008F688F" w:rsidP="00403529">
      <w:pPr>
        <w:spacing w:line="288" w:lineRule="auto"/>
        <w:ind w:firstLineChars="200" w:firstLine="640"/>
        <w:rPr>
          <w:rFonts w:ascii="仿宋_GB2312" w:eastAsia="仿宋_GB2312"/>
          <w:b/>
          <w:sz w:val="32"/>
          <w:szCs w:val="32"/>
        </w:rPr>
      </w:pPr>
      <w:r>
        <w:rPr>
          <w:rFonts w:ascii="仿宋_GB2312" w:eastAsia="仿宋_GB2312" w:hint="eastAsia"/>
          <w:sz w:val="32"/>
          <w:szCs w:val="32"/>
        </w:rPr>
        <w:t>201</w:t>
      </w:r>
      <w:r w:rsidR="0014263F">
        <w:rPr>
          <w:rFonts w:ascii="仿宋_GB2312" w:eastAsia="仿宋_GB2312" w:hint="eastAsia"/>
          <w:sz w:val="32"/>
          <w:szCs w:val="32"/>
        </w:rPr>
        <w:t>6</w:t>
      </w:r>
      <w:r w:rsidR="00403529">
        <w:rPr>
          <w:rFonts w:ascii="仿宋_GB2312" w:eastAsia="仿宋_GB2312" w:hint="eastAsia"/>
          <w:sz w:val="32"/>
          <w:szCs w:val="32"/>
        </w:rPr>
        <w:t>年本部门政府采购支出总额</w:t>
      </w:r>
      <w:r w:rsidR="00387791">
        <w:rPr>
          <w:rFonts w:ascii="仿宋_GB2312" w:eastAsia="仿宋_GB2312" w:hint="eastAsia"/>
          <w:sz w:val="32"/>
          <w:szCs w:val="32"/>
        </w:rPr>
        <w:t>0</w:t>
      </w:r>
      <w:r w:rsidR="00403529">
        <w:rPr>
          <w:rFonts w:ascii="仿宋_GB2312" w:eastAsia="仿宋_GB2312" w:hint="eastAsia"/>
          <w:sz w:val="32"/>
          <w:szCs w:val="32"/>
        </w:rPr>
        <w:t>万元。</w:t>
      </w:r>
    </w:p>
    <w:p w:rsidR="00403529" w:rsidRDefault="00403529" w:rsidP="00403529">
      <w:pPr>
        <w:spacing w:line="288" w:lineRule="auto"/>
        <w:ind w:firstLineChars="200" w:firstLine="643"/>
        <w:rPr>
          <w:rFonts w:ascii="仿宋_GB2312" w:eastAsia="仿宋_GB2312"/>
          <w:b/>
          <w:sz w:val="32"/>
          <w:szCs w:val="32"/>
        </w:rPr>
      </w:pPr>
      <w:r>
        <w:rPr>
          <w:rFonts w:ascii="仿宋_GB2312" w:eastAsia="仿宋_GB2312" w:hint="eastAsia"/>
          <w:b/>
          <w:sz w:val="32"/>
          <w:szCs w:val="32"/>
        </w:rPr>
        <w:t>（三）国有资产占用情况</w:t>
      </w:r>
    </w:p>
    <w:p w:rsidR="00403529" w:rsidRPr="008837A1" w:rsidRDefault="00403529" w:rsidP="00403529">
      <w:pPr>
        <w:spacing w:line="580" w:lineRule="exact"/>
        <w:ind w:firstLineChars="200" w:firstLine="640"/>
        <w:rPr>
          <w:rFonts w:ascii="仿宋_GB2312" w:eastAsia="仿宋_GB2312"/>
          <w:sz w:val="32"/>
          <w:szCs w:val="32"/>
        </w:rPr>
      </w:pPr>
      <w:r>
        <w:rPr>
          <w:rFonts w:ascii="仿宋_GB2312" w:eastAsia="仿宋_GB2312" w:hint="eastAsia"/>
          <w:sz w:val="32"/>
          <w:szCs w:val="32"/>
        </w:rPr>
        <w:t>截至</w:t>
      </w:r>
      <w:r w:rsidR="008F688F">
        <w:rPr>
          <w:rFonts w:ascii="仿宋_GB2312" w:eastAsia="仿宋_GB2312" w:hint="eastAsia"/>
          <w:sz w:val="32"/>
          <w:szCs w:val="32"/>
        </w:rPr>
        <w:t>201</w:t>
      </w:r>
      <w:r w:rsidR="0014263F">
        <w:rPr>
          <w:rFonts w:ascii="仿宋_GB2312" w:eastAsia="仿宋_GB2312" w:hint="eastAsia"/>
          <w:sz w:val="32"/>
          <w:szCs w:val="32"/>
        </w:rPr>
        <w:t>6</w:t>
      </w:r>
      <w:r>
        <w:rPr>
          <w:rFonts w:ascii="仿宋_GB2312" w:eastAsia="仿宋_GB2312" w:hint="eastAsia"/>
          <w:sz w:val="32"/>
          <w:szCs w:val="32"/>
        </w:rPr>
        <w:t>年</w:t>
      </w:r>
      <w:smartTag w:uri="urn:schemas-microsoft-com:office:smarttags" w:element="chsdate">
        <w:smartTagPr>
          <w:attr w:name="Year" w:val="2018"/>
          <w:attr w:name="Month" w:val="12"/>
          <w:attr w:name="Day" w:val="31"/>
          <w:attr w:name="IsLunarDate" w:val="False"/>
          <w:attr w:name="IsROCDate" w:val="False"/>
        </w:smartTagPr>
        <w:r>
          <w:rPr>
            <w:rFonts w:ascii="仿宋_GB2312" w:eastAsia="仿宋_GB2312" w:hint="eastAsia"/>
            <w:sz w:val="32"/>
            <w:szCs w:val="32"/>
          </w:rPr>
          <w:t>12月31日</w:t>
        </w:r>
      </w:smartTag>
      <w:r>
        <w:rPr>
          <w:rFonts w:ascii="仿宋_GB2312" w:eastAsia="仿宋_GB2312" w:hint="eastAsia"/>
          <w:sz w:val="32"/>
          <w:szCs w:val="32"/>
        </w:rPr>
        <w:t>，本部门共有车辆</w:t>
      </w:r>
      <w:r w:rsidR="008837A1">
        <w:rPr>
          <w:rFonts w:ascii="仿宋_GB2312" w:eastAsia="仿宋_GB2312" w:hint="eastAsia"/>
          <w:sz w:val="32"/>
          <w:szCs w:val="32"/>
        </w:rPr>
        <w:t>0</w:t>
      </w:r>
      <w:r>
        <w:rPr>
          <w:rFonts w:ascii="仿宋_GB2312" w:eastAsia="仿宋_GB2312" w:hint="eastAsia"/>
          <w:sz w:val="32"/>
          <w:szCs w:val="32"/>
        </w:rPr>
        <w:t>辆</w:t>
      </w:r>
      <w:r w:rsidRPr="008837A1">
        <w:rPr>
          <w:rFonts w:ascii="仿宋_GB2312" w:eastAsia="仿宋_GB2312" w:hint="eastAsia"/>
          <w:sz w:val="32"/>
          <w:szCs w:val="32"/>
        </w:rPr>
        <w:t>；</w:t>
      </w:r>
      <w:r w:rsidRPr="008837A1">
        <w:rPr>
          <w:rFonts w:ascii="仿宋_GB2312" w:eastAsia="仿宋_GB2312" w:hAnsi="宋体" w:cs="宋体" w:hint="eastAsia"/>
          <w:kern w:val="0"/>
          <w:sz w:val="32"/>
          <w:szCs w:val="32"/>
        </w:rPr>
        <w:t>单位价值</w:t>
      </w:r>
      <w:r w:rsidRPr="008837A1">
        <w:rPr>
          <w:rFonts w:ascii="仿宋_GB2312" w:eastAsia="仿宋_GB2312" w:hAnsi="宋体" w:cs="宋体"/>
          <w:kern w:val="0"/>
          <w:sz w:val="32"/>
          <w:szCs w:val="32"/>
        </w:rPr>
        <w:t>50万元以上通用设备</w:t>
      </w:r>
      <w:r w:rsidR="008837A1" w:rsidRPr="008837A1">
        <w:rPr>
          <w:rFonts w:ascii="仿宋_GB2312" w:eastAsia="仿宋_GB2312" w:hAnsi="宋体" w:cs="宋体" w:hint="eastAsia"/>
          <w:kern w:val="0"/>
          <w:sz w:val="32"/>
          <w:szCs w:val="32"/>
        </w:rPr>
        <w:t>0</w:t>
      </w:r>
      <w:r w:rsidRPr="008837A1">
        <w:rPr>
          <w:rFonts w:ascii="仿宋_GB2312" w:eastAsia="仿宋_GB2312" w:hAnsi="宋体" w:cs="宋体" w:hint="eastAsia"/>
          <w:kern w:val="0"/>
          <w:sz w:val="32"/>
          <w:szCs w:val="32"/>
        </w:rPr>
        <w:t>台（套），单价</w:t>
      </w:r>
      <w:r w:rsidRPr="008837A1">
        <w:rPr>
          <w:rFonts w:ascii="仿宋_GB2312" w:eastAsia="仿宋_GB2312" w:hAnsi="宋体" w:cs="宋体"/>
          <w:kern w:val="0"/>
          <w:sz w:val="32"/>
          <w:szCs w:val="32"/>
        </w:rPr>
        <w:t>100万元以上专用设备</w:t>
      </w:r>
      <w:r w:rsidR="008837A1" w:rsidRPr="008837A1">
        <w:rPr>
          <w:rFonts w:ascii="仿宋_GB2312" w:eastAsia="仿宋_GB2312" w:hAnsi="宋体" w:cs="宋体" w:hint="eastAsia"/>
          <w:kern w:val="0"/>
          <w:sz w:val="32"/>
          <w:szCs w:val="32"/>
        </w:rPr>
        <w:t>0</w:t>
      </w:r>
      <w:r w:rsidRPr="008837A1">
        <w:rPr>
          <w:rFonts w:ascii="仿宋_GB2312" w:eastAsia="仿宋_GB2312" w:hAnsi="宋体" w:cs="宋体" w:hint="eastAsia"/>
          <w:kern w:val="0"/>
          <w:sz w:val="32"/>
          <w:szCs w:val="32"/>
        </w:rPr>
        <w:t>台（套）。</w:t>
      </w:r>
    </w:p>
    <w:p w:rsidR="00403529" w:rsidRDefault="00403529" w:rsidP="00403529">
      <w:pPr>
        <w:spacing w:line="580" w:lineRule="exact"/>
        <w:ind w:firstLineChars="200" w:firstLine="643"/>
        <w:rPr>
          <w:rFonts w:ascii="仿宋_GB2312" w:eastAsia="仿宋_GB2312"/>
          <w:b/>
          <w:sz w:val="32"/>
          <w:szCs w:val="32"/>
        </w:rPr>
      </w:pPr>
      <w:r>
        <w:rPr>
          <w:rFonts w:ascii="仿宋_GB2312" w:eastAsia="仿宋_GB2312" w:hint="eastAsia"/>
          <w:b/>
          <w:sz w:val="32"/>
          <w:szCs w:val="32"/>
        </w:rPr>
        <w:t>（四）预算绩效管理工作开展情况。</w:t>
      </w:r>
    </w:p>
    <w:p w:rsidR="00403529" w:rsidRDefault="00403529" w:rsidP="002D4331">
      <w:pPr>
        <w:snapToGrid w:val="0"/>
        <w:spacing w:line="580" w:lineRule="exact"/>
        <w:ind w:firstLine="20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b/>
          <w:sz w:val="32"/>
          <w:szCs w:val="32"/>
        </w:rPr>
        <w:t>1</w:t>
      </w:r>
      <w:r>
        <w:rPr>
          <w:rFonts w:ascii="仿宋_GB2312" w:eastAsia="仿宋_GB2312" w:hint="eastAsia"/>
          <w:b/>
          <w:sz w:val="32"/>
          <w:szCs w:val="32"/>
        </w:rPr>
        <w:t>．绩效管理工作总体情况。</w:t>
      </w:r>
      <w:r>
        <w:rPr>
          <w:rFonts w:ascii="仿宋_GB2312" w:eastAsia="仿宋_GB2312" w:hint="eastAsia"/>
          <w:sz w:val="32"/>
          <w:szCs w:val="32"/>
        </w:rPr>
        <w:t>我部门</w:t>
      </w:r>
      <w:r w:rsidR="002D4331">
        <w:rPr>
          <w:rFonts w:ascii="仿宋_GB2312" w:eastAsia="仿宋_GB2312" w:hint="eastAsia"/>
          <w:sz w:val="32"/>
          <w:szCs w:val="32"/>
        </w:rPr>
        <w:t>没有</w:t>
      </w:r>
      <w:r>
        <w:rPr>
          <w:rFonts w:ascii="仿宋_GB2312" w:eastAsia="仿宋_GB2312" w:hint="eastAsia"/>
          <w:sz w:val="32"/>
          <w:szCs w:val="32"/>
        </w:rPr>
        <w:t>组织对</w:t>
      </w:r>
      <w:r w:rsidR="00BA2933">
        <w:rPr>
          <w:rFonts w:ascii="仿宋_GB2312" w:eastAsia="仿宋_GB2312" w:hint="eastAsia"/>
          <w:sz w:val="32"/>
          <w:szCs w:val="32"/>
        </w:rPr>
        <w:t>201</w:t>
      </w:r>
      <w:r w:rsidR="0014263F">
        <w:rPr>
          <w:rFonts w:ascii="仿宋_GB2312" w:eastAsia="仿宋_GB2312" w:hint="eastAsia"/>
          <w:sz w:val="32"/>
          <w:szCs w:val="32"/>
        </w:rPr>
        <w:t>6</w:t>
      </w:r>
      <w:r>
        <w:rPr>
          <w:rFonts w:ascii="仿宋_GB2312" w:eastAsia="仿宋_GB2312" w:hint="eastAsia"/>
          <w:sz w:val="32"/>
          <w:szCs w:val="32"/>
        </w:rPr>
        <w:t>年度一般公共预算项目支出全面开展绩效自评。</w:t>
      </w:r>
    </w:p>
    <w:p w:rsidR="00403529" w:rsidRDefault="00403529" w:rsidP="00403529">
      <w:pPr>
        <w:snapToGrid w:val="0"/>
        <w:spacing w:line="580" w:lineRule="exact"/>
        <w:ind w:firstLine="643"/>
        <w:rPr>
          <w:rFonts w:ascii="仿宋_GB2312" w:eastAsia="仿宋_GB2312"/>
          <w:sz w:val="32"/>
          <w:szCs w:val="32"/>
        </w:rPr>
      </w:pPr>
      <w:r>
        <w:rPr>
          <w:rFonts w:ascii="仿宋_GB2312" w:eastAsia="仿宋_GB2312"/>
          <w:b/>
          <w:sz w:val="32"/>
          <w:szCs w:val="32"/>
        </w:rPr>
        <w:t>2</w:t>
      </w:r>
      <w:r>
        <w:rPr>
          <w:rFonts w:ascii="仿宋_GB2312" w:eastAsia="仿宋_GB2312" w:hint="eastAsia"/>
          <w:b/>
          <w:sz w:val="32"/>
          <w:szCs w:val="32"/>
        </w:rPr>
        <w:t>．部门决算中项目绩效自评结果（</w:t>
      </w:r>
      <w:r w:rsidR="002D4331">
        <w:rPr>
          <w:rFonts w:ascii="仿宋_GB2312" w:eastAsia="仿宋_GB2312" w:hint="eastAsia"/>
          <w:b/>
          <w:sz w:val="32"/>
          <w:szCs w:val="32"/>
        </w:rPr>
        <w:t>无</w:t>
      </w:r>
      <w:r>
        <w:rPr>
          <w:rFonts w:ascii="仿宋_GB2312" w:eastAsia="仿宋_GB2312" w:hint="eastAsia"/>
          <w:b/>
          <w:sz w:val="32"/>
          <w:szCs w:val="32"/>
        </w:rPr>
        <w:t>）。</w:t>
      </w:r>
    </w:p>
    <w:p w:rsidR="002D4331" w:rsidRDefault="00403529" w:rsidP="00403529">
      <w:pPr>
        <w:snapToGrid w:val="0"/>
        <w:spacing w:line="580" w:lineRule="exact"/>
        <w:ind w:firstLine="640"/>
        <w:rPr>
          <w:rFonts w:ascii="仿宋_GB2312" w:eastAsia="仿宋_GB2312"/>
          <w:b/>
          <w:sz w:val="32"/>
          <w:szCs w:val="32"/>
        </w:rPr>
      </w:pPr>
      <w:r>
        <w:rPr>
          <w:rFonts w:ascii="仿宋_GB2312" w:eastAsia="仿宋_GB2312"/>
          <w:b/>
          <w:sz w:val="32"/>
          <w:szCs w:val="32"/>
        </w:rPr>
        <w:t>3</w:t>
      </w:r>
      <w:r>
        <w:rPr>
          <w:rFonts w:ascii="仿宋_GB2312" w:eastAsia="仿宋_GB2312" w:hint="eastAsia"/>
          <w:b/>
          <w:sz w:val="32"/>
          <w:szCs w:val="32"/>
        </w:rPr>
        <w:t>．重点项目绩效评价报告（</w:t>
      </w:r>
      <w:r w:rsidR="002D4331">
        <w:rPr>
          <w:rFonts w:ascii="仿宋_GB2312" w:eastAsia="仿宋_GB2312" w:hint="eastAsia"/>
          <w:b/>
          <w:sz w:val="32"/>
          <w:szCs w:val="32"/>
        </w:rPr>
        <w:t>无</w:t>
      </w:r>
      <w:r>
        <w:rPr>
          <w:rFonts w:ascii="仿宋_GB2312" w:eastAsia="仿宋_GB2312" w:hint="eastAsia"/>
          <w:b/>
          <w:sz w:val="32"/>
          <w:szCs w:val="32"/>
        </w:rPr>
        <w:t>）。</w:t>
      </w:r>
    </w:p>
    <w:p w:rsidR="00403529" w:rsidRDefault="00403529" w:rsidP="00403529">
      <w:pPr>
        <w:snapToGrid w:val="0"/>
        <w:spacing w:line="580" w:lineRule="exact"/>
        <w:ind w:firstLine="640"/>
        <w:rPr>
          <w:rFonts w:ascii="仿宋_GB2312" w:eastAsia="仿宋_GB2312"/>
          <w:sz w:val="32"/>
          <w:szCs w:val="32"/>
        </w:rPr>
      </w:pPr>
      <w:r>
        <w:rPr>
          <w:rFonts w:ascii="仿宋_GB2312" w:eastAsia="仿宋_GB2312"/>
          <w:b/>
          <w:sz w:val="32"/>
          <w:szCs w:val="32"/>
        </w:rPr>
        <w:lastRenderedPageBreak/>
        <w:t>4</w:t>
      </w:r>
      <w:r>
        <w:rPr>
          <w:rFonts w:ascii="仿宋_GB2312" w:eastAsia="仿宋_GB2312" w:hint="eastAsia"/>
          <w:b/>
          <w:sz w:val="32"/>
          <w:szCs w:val="32"/>
        </w:rPr>
        <w:t>．其他以部门为主体开展的项目绩效评价报告（</w:t>
      </w:r>
      <w:r w:rsidR="002D4331">
        <w:rPr>
          <w:rFonts w:ascii="仿宋_GB2312" w:eastAsia="仿宋_GB2312" w:hint="eastAsia"/>
          <w:sz w:val="32"/>
          <w:szCs w:val="32"/>
        </w:rPr>
        <w:t>无</w:t>
      </w:r>
      <w:r>
        <w:rPr>
          <w:rFonts w:ascii="仿宋_GB2312" w:eastAsia="仿宋_GB2312" w:hint="eastAsia"/>
          <w:sz w:val="32"/>
          <w:szCs w:val="32"/>
        </w:rPr>
        <w:t>）。</w:t>
      </w:r>
    </w:p>
    <w:p w:rsidR="00403529" w:rsidRDefault="00403529" w:rsidP="00403529">
      <w:pPr>
        <w:spacing w:line="288" w:lineRule="auto"/>
        <w:ind w:firstLineChars="200" w:firstLine="643"/>
        <w:rPr>
          <w:rFonts w:ascii="仿宋_GB2312" w:eastAsia="仿宋_GB2312"/>
          <w:b/>
          <w:sz w:val="32"/>
          <w:szCs w:val="32"/>
        </w:rPr>
      </w:pPr>
      <w:r>
        <w:rPr>
          <w:rFonts w:ascii="仿宋_GB2312" w:eastAsia="仿宋_GB2312" w:hint="eastAsia"/>
          <w:b/>
          <w:sz w:val="32"/>
          <w:szCs w:val="32"/>
        </w:rPr>
        <w:t>第四部分  名词解释</w:t>
      </w:r>
    </w:p>
    <w:p w:rsidR="00403529" w:rsidRDefault="00403529" w:rsidP="00403529">
      <w:pPr>
        <w:numPr>
          <w:ilvl w:val="0"/>
          <w:numId w:val="1"/>
        </w:numPr>
        <w:spacing w:line="288" w:lineRule="auto"/>
        <w:ind w:firstLineChars="196" w:firstLine="630"/>
        <w:rPr>
          <w:rFonts w:ascii="仿宋_GB2312" w:eastAsia="仿宋_GB2312"/>
          <w:sz w:val="32"/>
          <w:szCs w:val="32"/>
        </w:rPr>
      </w:pPr>
      <w:r>
        <w:rPr>
          <w:rFonts w:ascii="仿宋_GB2312" w:eastAsia="仿宋_GB2312" w:hint="eastAsia"/>
          <w:b/>
          <w:sz w:val="32"/>
          <w:szCs w:val="32"/>
        </w:rPr>
        <w:t>财政拨款收入：</w:t>
      </w:r>
      <w:r>
        <w:rPr>
          <w:rFonts w:ascii="仿宋_GB2312" w:eastAsia="仿宋_GB2312" w:hint="eastAsia"/>
          <w:sz w:val="32"/>
          <w:szCs w:val="32"/>
        </w:rPr>
        <w:t>指财政当年拨付的资金事业收入。</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二、事业收入：</w:t>
      </w:r>
      <w:r>
        <w:rPr>
          <w:rFonts w:ascii="仿宋_GB2312" w:eastAsia="仿宋_GB2312" w:hint="eastAsia"/>
          <w:sz w:val="32"/>
          <w:szCs w:val="32"/>
        </w:rPr>
        <w:t>指事业单位开展专业业务活动及辅动所取得的收入。</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三、经营收入：</w:t>
      </w:r>
      <w:r>
        <w:rPr>
          <w:rFonts w:ascii="仿宋_GB2312" w:eastAsia="仿宋_GB2312" w:hint="eastAsia"/>
          <w:sz w:val="32"/>
          <w:szCs w:val="32"/>
        </w:rPr>
        <w:t>指事业单位在专业业务活动及其辅助活动之外开展非独立核算经营活动取得的收入。</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五、用事业基金弥补收支差额：</w:t>
      </w:r>
      <w:r>
        <w:rPr>
          <w:rFonts w:ascii="仿宋_GB2312" w:eastAsia="仿宋_GB2312" w:hint="eastAsia"/>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六、年初结转和结余：</w:t>
      </w:r>
      <w:r>
        <w:rPr>
          <w:rFonts w:ascii="仿宋_GB2312" w:eastAsia="仿宋_GB2312" w:hint="eastAsia"/>
          <w:sz w:val="32"/>
          <w:szCs w:val="32"/>
        </w:rPr>
        <w:t>指以前年度尚未完成、结转到本年按有关规定继续使用的资金。</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七、结余分配：</w:t>
      </w:r>
      <w:r>
        <w:rPr>
          <w:rFonts w:ascii="仿宋_GB2312" w:eastAsia="仿宋_GB2312" w:hint="eastAsia"/>
          <w:sz w:val="32"/>
          <w:szCs w:val="32"/>
        </w:rPr>
        <w:t>指事业事位按规定提取的职工福利基金、事业基金和缴纳的所得税，以及建设单位按规定应交回的基本建设竣工项目结余资金。</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八、年末结转和结余：</w:t>
      </w:r>
      <w:r>
        <w:rPr>
          <w:rFonts w:ascii="仿宋_GB2312" w:eastAsia="仿宋_GB2312" w:hint="eastAsia"/>
          <w:sz w:val="32"/>
          <w:szCs w:val="32"/>
        </w:rPr>
        <w:t>指本年度或以前年度预算安排、因客观条件发生变化无法按原计划实施，需要延迟到以后年度按有关</w:t>
      </w:r>
      <w:r>
        <w:rPr>
          <w:rFonts w:ascii="仿宋_GB2312" w:eastAsia="仿宋_GB2312" w:hint="eastAsia"/>
          <w:sz w:val="32"/>
          <w:szCs w:val="32"/>
        </w:rPr>
        <w:lastRenderedPageBreak/>
        <w:t>规定继续使用的资金。</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九、基本支出：</w:t>
      </w:r>
      <w:r>
        <w:rPr>
          <w:rFonts w:ascii="仿宋_GB2312" w:eastAsia="仿宋_GB2312" w:hint="eastAsia"/>
          <w:sz w:val="32"/>
          <w:szCs w:val="32"/>
        </w:rPr>
        <w:t>指为保障机构正常运转、完成日常工作任务面发生的人员支出和公用支出。</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十、项目支出：</w:t>
      </w:r>
      <w:r>
        <w:rPr>
          <w:rFonts w:ascii="仿宋_GB2312" w:eastAsia="仿宋_GB2312" w:hint="eastAsia"/>
          <w:sz w:val="32"/>
          <w:szCs w:val="32"/>
        </w:rPr>
        <w:t>指在基本支出这外为完成特定行政任务和事业发展目标所发生的支出。</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十一、经营支出：</w:t>
      </w:r>
      <w:r>
        <w:rPr>
          <w:rFonts w:ascii="仿宋_GB2312" w:eastAsia="仿宋_GB2312" w:hint="eastAsia"/>
          <w:sz w:val="32"/>
          <w:szCs w:val="32"/>
        </w:rPr>
        <w:t>指事业单位在专业业务活动及其辅助活动之外开展非独立核算经营活动所发生的支出。</w:t>
      </w:r>
    </w:p>
    <w:p w:rsidR="00403529" w:rsidRDefault="00403529" w:rsidP="00403529">
      <w:pPr>
        <w:spacing w:line="288" w:lineRule="auto"/>
        <w:ind w:left="1" w:firstLineChars="196" w:firstLine="630"/>
        <w:rPr>
          <w:rFonts w:ascii="仿宋_GB2312" w:eastAsia="仿宋_GB2312" w:hAnsi="宋体" w:cs="宋体"/>
          <w:kern w:val="0"/>
          <w:sz w:val="32"/>
          <w:szCs w:val="32"/>
        </w:rPr>
      </w:pPr>
      <w:r>
        <w:rPr>
          <w:rFonts w:ascii="仿宋_GB2312" w:eastAsia="仿宋_GB2312" w:hint="eastAsia"/>
          <w:b/>
          <w:sz w:val="32"/>
          <w:szCs w:val="32"/>
        </w:rPr>
        <w:t>十二、“三公”经费：</w:t>
      </w:r>
      <w:r>
        <w:rPr>
          <w:rFonts w:ascii="仿宋_GB2312" w:eastAsia="仿宋_GB2312" w:hAnsi="宋体" w:cs="宋体" w:hint="eastAsia"/>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rsidR="00403529" w:rsidRDefault="00403529" w:rsidP="00403529">
      <w:pPr>
        <w:spacing w:line="288" w:lineRule="auto"/>
        <w:ind w:left="1" w:firstLineChars="196" w:firstLine="630"/>
        <w:rPr>
          <w:rFonts w:ascii="仿宋_GB2312" w:eastAsia="仿宋_GB2312"/>
          <w:sz w:val="32"/>
          <w:szCs w:val="32"/>
        </w:rPr>
      </w:pPr>
      <w:r>
        <w:rPr>
          <w:rFonts w:ascii="仿宋_GB2312" w:eastAsia="仿宋_GB2312" w:hint="eastAsia"/>
          <w:b/>
          <w:sz w:val="32"/>
          <w:szCs w:val="32"/>
        </w:rPr>
        <w:t>十三、机关运行经费：</w:t>
      </w:r>
      <w:r>
        <w:rPr>
          <w:rFonts w:ascii="仿宋_GB2312" w:eastAsia="仿宋_GB2312" w:hint="eastAsia"/>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sectPr w:rsidR="00403529" w:rsidSect="00E82E41">
      <w:footerReference w:type="even" r:id="rId7"/>
      <w:footerReference w:type="default" r:id="rId8"/>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7A8" w:rsidRDefault="000937A8" w:rsidP="00E82E41">
      <w:r>
        <w:separator/>
      </w:r>
    </w:p>
  </w:endnote>
  <w:endnote w:type="continuationSeparator" w:id="1">
    <w:p w:rsidR="000937A8" w:rsidRDefault="000937A8" w:rsidP="00E82E41">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1E4" w:rsidRDefault="00A81489">
    <w:pPr>
      <w:pStyle w:val="a5"/>
      <w:framePr w:wrap="around" w:vAnchor="text" w:hAnchor="margin" w:xAlign="right" w:y="1"/>
      <w:rPr>
        <w:rStyle w:val="a3"/>
      </w:rPr>
    </w:pPr>
    <w:r>
      <w:fldChar w:fldCharType="begin"/>
    </w:r>
    <w:r w:rsidR="00403529">
      <w:rPr>
        <w:rStyle w:val="a3"/>
      </w:rPr>
      <w:instrText xml:space="preserve">PAGE  </w:instrText>
    </w:r>
    <w:r>
      <w:fldChar w:fldCharType="separate"/>
    </w:r>
    <w:r w:rsidR="00403529">
      <w:rPr>
        <w:rStyle w:val="a3"/>
      </w:rPr>
      <w:t>1</w:t>
    </w:r>
    <w:r>
      <w:fldChar w:fldCharType="end"/>
    </w:r>
  </w:p>
  <w:p w:rsidR="009211E4" w:rsidRDefault="000937A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1E4" w:rsidRDefault="000937A8">
    <w:pPr>
      <w:pStyle w:val="a5"/>
      <w:framePr w:wrap="around" w:vAnchor="text" w:hAnchor="margin" w:xAlign="right" w:y="1"/>
      <w:rPr>
        <w:rStyle w:val="a3"/>
      </w:rPr>
    </w:pPr>
  </w:p>
  <w:p w:rsidR="009211E4" w:rsidRDefault="000937A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7A8" w:rsidRDefault="000937A8" w:rsidP="00E82E41">
      <w:r>
        <w:separator/>
      </w:r>
    </w:p>
  </w:footnote>
  <w:footnote w:type="continuationSeparator" w:id="1">
    <w:p w:rsidR="000937A8" w:rsidRDefault="000937A8" w:rsidP="00E82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BFF"/>
    <w:multiLevelType w:val="singleLevel"/>
    <w:tmpl w:val="5A5F2BFF"/>
    <w:lvl w:ilvl="0">
      <w:start w:val="1"/>
      <w:numFmt w:val="chineseCounting"/>
      <w:suff w:val="nothing"/>
      <w:lvlText w:val="（%1）"/>
      <w:lvlJc w:val="left"/>
    </w:lvl>
  </w:abstractNum>
  <w:abstractNum w:abstractNumId="1">
    <w:nsid w:val="5A5F50C1"/>
    <w:multiLevelType w:val="singleLevel"/>
    <w:tmpl w:val="5A5F50C1"/>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3529"/>
    <w:rsid w:val="00021DA2"/>
    <w:rsid w:val="00043819"/>
    <w:rsid w:val="00092EAA"/>
    <w:rsid w:val="000937A8"/>
    <w:rsid w:val="000A41BD"/>
    <w:rsid w:val="00124144"/>
    <w:rsid w:val="001315A2"/>
    <w:rsid w:val="0014263F"/>
    <w:rsid w:val="001B33D2"/>
    <w:rsid w:val="002313F3"/>
    <w:rsid w:val="002A0B44"/>
    <w:rsid w:val="002A74DF"/>
    <w:rsid w:val="002D4331"/>
    <w:rsid w:val="003458B3"/>
    <w:rsid w:val="00387791"/>
    <w:rsid w:val="00403529"/>
    <w:rsid w:val="004715A1"/>
    <w:rsid w:val="00472D3B"/>
    <w:rsid w:val="004D49D3"/>
    <w:rsid w:val="005B38B7"/>
    <w:rsid w:val="005B6BB0"/>
    <w:rsid w:val="005E165D"/>
    <w:rsid w:val="00651258"/>
    <w:rsid w:val="007E6BF2"/>
    <w:rsid w:val="00874312"/>
    <w:rsid w:val="008837A1"/>
    <w:rsid w:val="008853D7"/>
    <w:rsid w:val="008B0A5D"/>
    <w:rsid w:val="008C6E37"/>
    <w:rsid w:val="008F05F5"/>
    <w:rsid w:val="008F688F"/>
    <w:rsid w:val="00A16EA2"/>
    <w:rsid w:val="00A27CF7"/>
    <w:rsid w:val="00A5010F"/>
    <w:rsid w:val="00A81489"/>
    <w:rsid w:val="00A90988"/>
    <w:rsid w:val="00AA0738"/>
    <w:rsid w:val="00B7284A"/>
    <w:rsid w:val="00BA2933"/>
    <w:rsid w:val="00C611AB"/>
    <w:rsid w:val="00D33C1B"/>
    <w:rsid w:val="00D564A2"/>
    <w:rsid w:val="00D97975"/>
    <w:rsid w:val="00E03EA7"/>
    <w:rsid w:val="00E0556E"/>
    <w:rsid w:val="00E365D5"/>
    <w:rsid w:val="00E82E41"/>
    <w:rsid w:val="00E97A61"/>
    <w:rsid w:val="00EF3A80"/>
    <w:rsid w:val="00F359C4"/>
    <w:rsid w:val="00F56BAF"/>
    <w:rsid w:val="00F61CDC"/>
    <w:rsid w:val="00FE289F"/>
    <w:rsid w:val="00FF2587"/>
    <w:rsid w:val="00FF29E6"/>
    <w:rsid w:val="00FF2F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5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03529"/>
  </w:style>
  <w:style w:type="paragraph" w:styleId="a4">
    <w:name w:val="header"/>
    <w:basedOn w:val="a"/>
    <w:link w:val="Char"/>
    <w:rsid w:val="004035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4"/>
    <w:rsid w:val="00403529"/>
    <w:rPr>
      <w:rFonts w:ascii="Times New Roman" w:eastAsia="宋体" w:hAnsi="Times New Roman" w:cs="Times New Roman"/>
      <w:sz w:val="18"/>
      <w:szCs w:val="24"/>
    </w:rPr>
  </w:style>
  <w:style w:type="paragraph" w:styleId="a5">
    <w:name w:val="footer"/>
    <w:basedOn w:val="a"/>
    <w:link w:val="Char0"/>
    <w:rsid w:val="00403529"/>
    <w:pPr>
      <w:tabs>
        <w:tab w:val="center" w:pos="4153"/>
        <w:tab w:val="right" w:pos="8306"/>
      </w:tabs>
      <w:snapToGrid w:val="0"/>
      <w:jc w:val="left"/>
    </w:pPr>
    <w:rPr>
      <w:sz w:val="18"/>
      <w:szCs w:val="18"/>
    </w:rPr>
  </w:style>
  <w:style w:type="character" w:customStyle="1" w:styleId="Char0">
    <w:name w:val="页脚 Char"/>
    <w:basedOn w:val="a0"/>
    <w:link w:val="a5"/>
    <w:rsid w:val="00403529"/>
    <w:rPr>
      <w:rFonts w:ascii="Times New Roman" w:eastAsia="宋体" w:hAnsi="Times New Roman" w:cs="Times New Roman"/>
      <w:sz w:val="18"/>
      <w:szCs w:val="18"/>
    </w:rPr>
  </w:style>
  <w:style w:type="paragraph" w:styleId="a6">
    <w:name w:val="Balloon Text"/>
    <w:basedOn w:val="a"/>
    <w:link w:val="Char1"/>
    <w:semiHidden/>
    <w:rsid w:val="00403529"/>
    <w:rPr>
      <w:sz w:val="18"/>
      <w:szCs w:val="18"/>
    </w:rPr>
  </w:style>
  <w:style w:type="character" w:customStyle="1" w:styleId="Char1">
    <w:name w:val="批注框文本 Char"/>
    <w:basedOn w:val="a0"/>
    <w:link w:val="a6"/>
    <w:semiHidden/>
    <w:rsid w:val="0040352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114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12</Pages>
  <Words>785</Words>
  <Characters>4477</Characters>
  <Application>Microsoft Office Word</Application>
  <DocSecurity>0</DocSecurity>
  <Lines>37</Lines>
  <Paragraphs>10</Paragraphs>
  <ScaleCrop>false</ScaleCrop>
  <Company>Microsoft</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cp:revision>
  <dcterms:created xsi:type="dcterms:W3CDTF">2018-03-29T12:54:00Z</dcterms:created>
  <dcterms:modified xsi:type="dcterms:W3CDTF">2018-04-01T06:36:00Z</dcterms:modified>
</cp:coreProperties>
</file>