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Default="009B1050">
      <w:pPr>
        <w:jc w:val="center"/>
        <w:rPr>
          <w:rFonts w:ascii="方正小标宋简体" w:eastAsia="方正小标宋简体"/>
          <w:sz w:val="44"/>
          <w:szCs w:val="44"/>
        </w:rPr>
      </w:pPr>
    </w:p>
    <w:p w:rsidR="009B1050" w:rsidRPr="005B081B" w:rsidRDefault="009B1050">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预算单位部门决算公开</w:t>
      </w:r>
    </w:p>
    <w:p w:rsidR="009B1050" w:rsidRDefault="009B1050">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9B1050" w:rsidRDefault="009B1050">
      <w:pPr>
        <w:jc w:val="center"/>
        <w:rPr>
          <w:rFonts w:ascii="仿宋_GB2312" w:eastAsia="仿宋_GB2312" w:hAnsi="宋体"/>
          <w:sz w:val="32"/>
          <w:szCs w:val="32"/>
        </w:rPr>
      </w:pP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FA2581">
        <w:rPr>
          <w:rFonts w:ascii="宋体" w:hAnsi="宋体" w:hint="eastAsia"/>
          <w:b/>
          <w:sz w:val="36"/>
          <w:szCs w:val="36"/>
        </w:rPr>
        <w:t>榕城区文化新闻出版局</w:t>
      </w:r>
      <w:r>
        <w:rPr>
          <w:rFonts w:ascii="宋体" w:hAnsi="宋体" w:hint="eastAsia"/>
          <w:b/>
          <w:sz w:val="36"/>
          <w:szCs w:val="36"/>
        </w:rPr>
        <w:t>概况</w:t>
      </w:r>
    </w:p>
    <w:p w:rsidR="009B1050" w:rsidRPr="00374E6D" w:rsidRDefault="00374E6D" w:rsidP="00374E6D">
      <w:pPr>
        <w:spacing w:line="288" w:lineRule="auto"/>
        <w:ind w:left="800"/>
        <w:rPr>
          <w:rFonts w:ascii="仿宋_GB2312" w:eastAsia="仿宋_GB2312"/>
          <w:sz w:val="32"/>
          <w:szCs w:val="32"/>
        </w:rPr>
      </w:pPr>
      <w:r>
        <w:rPr>
          <w:rFonts w:ascii="仿宋_GB2312" w:eastAsia="仿宋_GB2312" w:hint="eastAsia"/>
          <w:sz w:val="32"/>
          <w:szCs w:val="32"/>
        </w:rPr>
        <w:t>一、</w:t>
      </w:r>
      <w:r w:rsidR="009B1050" w:rsidRPr="00374E6D">
        <w:rPr>
          <w:rFonts w:ascii="仿宋_GB2312" w:eastAsia="仿宋_GB2312" w:hint="eastAsia"/>
          <w:sz w:val="32"/>
          <w:szCs w:val="32"/>
        </w:rPr>
        <w:t>部门职责</w:t>
      </w:r>
    </w:p>
    <w:p w:rsidR="009B1050" w:rsidRDefault="009B1050">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374E6D">
        <w:rPr>
          <w:rFonts w:ascii="宋体" w:hAnsi="宋体" w:hint="eastAsia"/>
          <w:b/>
          <w:sz w:val="36"/>
          <w:szCs w:val="36"/>
        </w:rPr>
        <w:t>榕城区文化新闻出版局2015</w:t>
      </w:r>
      <w:r>
        <w:rPr>
          <w:rFonts w:ascii="宋体" w:hAnsi="宋体" w:hint="eastAsia"/>
          <w:b/>
          <w:sz w:val="36"/>
          <w:szCs w:val="36"/>
        </w:rPr>
        <w:t>年部门决算表</w:t>
      </w:r>
    </w:p>
    <w:p w:rsidR="009B1050" w:rsidRDefault="009B1050">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9B1050" w:rsidRDefault="009B1050">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9B1050" w:rsidRDefault="009B1050">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9B1050" w:rsidRDefault="009B1050">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9B1050" w:rsidRDefault="009B1050">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9B1050" w:rsidRDefault="009B1050">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374E6D">
        <w:rPr>
          <w:rFonts w:ascii="宋体" w:hAnsi="宋体" w:hint="eastAsia"/>
          <w:b/>
          <w:sz w:val="36"/>
          <w:szCs w:val="36"/>
        </w:rPr>
        <w:t>榕城区文化新闻出版局</w:t>
      </w:r>
      <w:r w:rsidR="00EA4705">
        <w:rPr>
          <w:rFonts w:ascii="宋体" w:hAnsi="宋体" w:hint="eastAsia"/>
          <w:b/>
          <w:sz w:val="36"/>
          <w:szCs w:val="36"/>
        </w:rPr>
        <w:t>2015</w:t>
      </w:r>
      <w:r>
        <w:rPr>
          <w:rFonts w:ascii="宋体" w:hAnsi="宋体" w:hint="eastAsia"/>
          <w:b/>
          <w:sz w:val="36"/>
          <w:szCs w:val="36"/>
        </w:rPr>
        <w:t>年部门决算情况说明</w:t>
      </w: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643"/>
        <w:rPr>
          <w:rFonts w:ascii="仿宋_GB2312" w:eastAsia="仿宋_GB2312"/>
          <w:b/>
          <w:sz w:val="32"/>
          <w:szCs w:val="32"/>
        </w:rPr>
      </w:pP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374E6D">
        <w:rPr>
          <w:rFonts w:ascii="宋体" w:hAnsi="宋体" w:hint="eastAsia"/>
          <w:b/>
          <w:sz w:val="36"/>
          <w:szCs w:val="36"/>
        </w:rPr>
        <w:t>榕城区文化新闻出版局</w:t>
      </w:r>
      <w:r>
        <w:rPr>
          <w:rFonts w:ascii="宋体" w:hAnsi="宋体" w:hint="eastAsia"/>
          <w:b/>
          <w:sz w:val="36"/>
          <w:szCs w:val="36"/>
        </w:rPr>
        <w:t>概况</w:t>
      </w:r>
    </w:p>
    <w:p w:rsidR="009B1050" w:rsidRDefault="00FE450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9B1050">
        <w:rPr>
          <w:rFonts w:ascii="仿宋_GB2312" w:eastAsia="仿宋_GB2312" w:hint="eastAsia"/>
          <w:b/>
          <w:sz w:val="32"/>
          <w:szCs w:val="32"/>
        </w:rPr>
        <w:t>部门主要职责</w:t>
      </w:r>
    </w:p>
    <w:p w:rsidR="00374E6D"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榕城区文化新闻出版局是主管</w:t>
      </w:r>
      <w:r w:rsidR="003522CE" w:rsidRPr="003522CE">
        <w:rPr>
          <w:rFonts w:ascii="仿宋_GB2312" w:eastAsia="仿宋_GB2312" w:hint="eastAsia"/>
          <w:sz w:val="32"/>
          <w:szCs w:val="32"/>
        </w:rPr>
        <w:t>文化新闻出版工作的职能部门，</w:t>
      </w:r>
      <w:r w:rsidR="003522CE">
        <w:rPr>
          <w:rFonts w:ascii="仿宋_GB2312" w:eastAsia="仿宋_GB2312" w:hint="eastAsia"/>
          <w:sz w:val="32"/>
          <w:szCs w:val="32"/>
        </w:rPr>
        <w:t>主要职责：</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（一）贯彻执行国家和省有关文化艺术、新闻出版和著作权管理的方针政策和法律法规，拟订全区文化新闻出版（版权）事业发展规划和管理办法，组织并监督实施。</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（二）管理文化艺术事业，指导文化体制改革，协调、指导艺术创作和生产、扶持代表性、示范性、实验性文化艺术品种，推动各门类艺术的发展；管理全区性重大文化活动。</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（三）拟订文化产业规划，指导、协调文化产业发展；规划、实施区重点文化设施建设，管理区属文化设施。</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四）管理文化市场和新闻出版事业。会同有关部门制订实施文化市场管理规定，办理各项文化市场和新闻出版项目的审核、审批和办证业务，指导电影放映工作；做好职责范围内版权管理工作；负责辖区内文化市场综合执法。</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（五）指导和管理社会文化、图书馆事业、文物事业，负责文物和非物质文化遗产的管理、保护等有关工作。</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（六）管理对外文化活动交流工作。</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（七）指导艺术教育工作，统筹规划文化艺术、图书资料和文物事业专门人才的培养，指导文化艺术、文物事业、图书资料</w:t>
      </w:r>
      <w:r w:rsidRPr="003522CE">
        <w:rPr>
          <w:rFonts w:ascii="仿宋_GB2312" w:eastAsia="仿宋_GB2312" w:hint="eastAsia"/>
          <w:sz w:val="32"/>
          <w:szCs w:val="32"/>
        </w:rPr>
        <w:lastRenderedPageBreak/>
        <w:t>和艺术教育等方面的科研工作。</w:t>
      </w:r>
    </w:p>
    <w:p w:rsidR="00374E6D" w:rsidRPr="003522CE" w:rsidRDefault="00374E6D" w:rsidP="003522CE">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（八）负责区文化市场管理工作领导小组的日常工作。</w:t>
      </w:r>
    </w:p>
    <w:p w:rsidR="00374E6D" w:rsidRPr="00374E6D" w:rsidRDefault="00374E6D">
      <w:pPr>
        <w:spacing w:line="288" w:lineRule="auto"/>
        <w:ind w:firstLineChars="200" w:firstLine="640"/>
        <w:rPr>
          <w:rFonts w:ascii="仿宋_GB2312" w:eastAsia="仿宋_GB2312"/>
          <w:sz w:val="32"/>
          <w:szCs w:val="32"/>
        </w:rPr>
      </w:pPr>
      <w:r w:rsidRPr="003522CE">
        <w:rPr>
          <w:rFonts w:ascii="仿宋_GB2312" w:eastAsia="仿宋_GB2312" w:hint="eastAsia"/>
          <w:sz w:val="32"/>
          <w:szCs w:val="32"/>
        </w:rPr>
        <w:t>（九）承办区人民政府和市文化广电新闻出版局交办的其他事项。</w:t>
      </w:r>
    </w:p>
    <w:p w:rsidR="009B1050" w:rsidRDefault="00FE450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9B1050">
        <w:rPr>
          <w:rFonts w:ascii="仿宋_GB2312" w:eastAsia="仿宋_GB2312" w:hint="eastAsia"/>
          <w:b/>
          <w:sz w:val="32"/>
          <w:szCs w:val="32"/>
        </w:rPr>
        <w:t>机构设置</w:t>
      </w:r>
    </w:p>
    <w:p w:rsidR="003522CE" w:rsidRPr="00340BBE" w:rsidRDefault="00340BBE" w:rsidP="00340BBE">
      <w:pPr>
        <w:ind w:firstLine="555"/>
        <w:jc w:val="left"/>
        <w:rPr>
          <w:rFonts w:ascii="仿宋_GB2312" w:eastAsia="仿宋_GB2312"/>
          <w:sz w:val="32"/>
          <w:szCs w:val="32"/>
        </w:rPr>
      </w:pPr>
      <w:r w:rsidRPr="00340BBE">
        <w:rPr>
          <w:rFonts w:ascii="仿宋_GB2312" w:eastAsia="仿宋_GB2312" w:hint="eastAsia"/>
          <w:sz w:val="32"/>
          <w:szCs w:val="32"/>
        </w:rPr>
        <w:t>榕城区文化新闻出版局设3个内设机构：办公室、文化艺术股（加挂区文物管理委员会办公室牌子）、文化市场新闻出版股（加挂区文化市场管理工作领导小组办公室牌子）</w:t>
      </w:r>
      <w:r>
        <w:rPr>
          <w:rFonts w:ascii="仿宋_GB2312" w:eastAsia="仿宋_GB2312" w:hint="eastAsia"/>
          <w:sz w:val="32"/>
          <w:szCs w:val="32"/>
        </w:rPr>
        <w:t>，</w:t>
      </w:r>
      <w:r w:rsidRPr="00340BBE">
        <w:rPr>
          <w:rFonts w:ascii="仿宋_GB2312" w:eastAsia="仿宋_GB2312" w:hint="eastAsia"/>
          <w:sz w:val="32"/>
          <w:szCs w:val="32"/>
        </w:rPr>
        <w:t>下属单位</w:t>
      </w:r>
      <w:r w:rsidR="00EA4705">
        <w:rPr>
          <w:rFonts w:ascii="仿宋_GB2312" w:eastAsia="仿宋_GB2312" w:hint="eastAsia"/>
          <w:sz w:val="32"/>
          <w:szCs w:val="32"/>
        </w:rPr>
        <w:t>有</w:t>
      </w:r>
      <w:r w:rsidRPr="00340BBE">
        <w:rPr>
          <w:rFonts w:ascii="仿宋_GB2312" w:eastAsia="仿宋_GB2312" w:hint="eastAsia"/>
          <w:sz w:val="32"/>
          <w:szCs w:val="32"/>
        </w:rPr>
        <w:t>榕城区图书馆和榕城区文化馆。</w:t>
      </w:r>
      <w:r w:rsidR="003522CE">
        <w:rPr>
          <w:rFonts w:ascii="仿宋_GB2312" w:eastAsia="仿宋_GB2312" w:hint="eastAsia"/>
          <w:sz w:val="32"/>
          <w:szCs w:val="32"/>
        </w:rPr>
        <w:t>按照部门决算编报要求，纳入我局2015年部门决算编报范围的单位共1个，为局本级。</w:t>
      </w:r>
      <w:r w:rsidR="003522CE" w:rsidRPr="00340BBE">
        <w:rPr>
          <w:rFonts w:ascii="仿宋_GB2312" w:eastAsia="仿宋_GB2312" w:hint="eastAsia"/>
          <w:sz w:val="32"/>
          <w:szCs w:val="32"/>
        </w:rPr>
        <w:t>下属单位榕城区图书馆和榕城区文化馆均为独立</w:t>
      </w:r>
      <w:r w:rsidR="00A35C4F">
        <w:rPr>
          <w:rFonts w:ascii="仿宋_GB2312" w:eastAsia="仿宋_GB2312" w:hint="eastAsia"/>
          <w:sz w:val="32"/>
          <w:szCs w:val="32"/>
        </w:rPr>
        <w:t>核</w:t>
      </w:r>
      <w:r w:rsidR="003522CE" w:rsidRPr="00340BBE">
        <w:rPr>
          <w:rFonts w:ascii="仿宋_GB2312" w:eastAsia="仿宋_GB2312" w:hint="eastAsia"/>
          <w:sz w:val="32"/>
          <w:szCs w:val="32"/>
        </w:rPr>
        <w:t>算单位。</w:t>
      </w:r>
    </w:p>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EA4705">
        <w:rPr>
          <w:rFonts w:ascii="宋体" w:hAnsi="宋体" w:hint="eastAsia"/>
          <w:b/>
          <w:sz w:val="36"/>
          <w:szCs w:val="36"/>
        </w:rPr>
        <w:t>榕城区文化新闻出版局2015</w:t>
      </w:r>
      <w:r>
        <w:rPr>
          <w:rFonts w:ascii="宋体" w:hAnsi="宋体" w:hint="eastAsia"/>
          <w:b/>
          <w:sz w:val="36"/>
          <w:szCs w:val="36"/>
        </w:rPr>
        <w:t>年部门决算表</w:t>
      </w:r>
    </w:p>
    <w:tbl>
      <w:tblPr>
        <w:tblW w:w="9088" w:type="dxa"/>
        <w:tblInd w:w="93" w:type="dxa"/>
        <w:tblLayout w:type="fixed"/>
        <w:tblLook w:val="0000"/>
      </w:tblPr>
      <w:tblGrid>
        <w:gridCol w:w="2567"/>
        <w:gridCol w:w="769"/>
        <w:gridCol w:w="1074"/>
        <w:gridCol w:w="2693"/>
        <w:gridCol w:w="769"/>
        <w:gridCol w:w="1216"/>
      </w:tblGrid>
      <w:tr w:rsidR="009B1050" w:rsidRPr="00EA4705" w:rsidTr="00EA4705">
        <w:trPr>
          <w:trHeight w:val="360"/>
        </w:trPr>
        <w:tc>
          <w:tcPr>
            <w:tcW w:w="9088" w:type="dxa"/>
            <w:gridSpan w:val="6"/>
            <w:vAlign w:val="center"/>
          </w:tcPr>
          <w:p w:rsidR="00EA4705" w:rsidRPr="00EA4705" w:rsidRDefault="00EA4705" w:rsidP="00EA4705">
            <w:pPr>
              <w:ind w:firstLine="555"/>
              <w:jc w:val="left"/>
              <w:rPr>
                <w:rFonts w:ascii="仿宋_GB2312" w:eastAsia="仿宋_GB2312"/>
                <w:sz w:val="32"/>
                <w:szCs w:val="32"/>
              </w:rPr>
            </w:pPr>
            <w:r w:rsidRPr="00EA4705">
              <w:rPr>
                <w:rFonts w:ascii="仿宋_GB2312" w:eastAsia="仿宋_GB2312" w:hint="eastAsia"/>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w:t>
            </w:r>
            <w:r w:rsidRPr="00EA4705">
              <w:rPr>
                <w:rFonts w:ascii="仿宋_GB2312" w:eastAsia="仿宋_GB2312" w:hint="eastAsia"/>
                <w:sz w:val="32"/>
                <w:szCs w:val="32"/>
              </w:rPr>
              <w:lastRenderedPageBreak/>
              <w:t>表》应当细化公开到经济分类款级科目。(表格公开</w:t>
            </w:r>
            <w:bookmarkStart w:id="0" w:name="_GoBack"/>
            <w:bookmarkEnd w:id="0"/>
            <w:r w:rsidRPr="00EA4705">
              <w:rPr>
                <w:rFonts w:ascii="仿宋_GB2312" w:eastAsia="仿宋_GB2312" w:hint="eastAsia"/>
                <w:sz w:val="32"/>
                <w:szCs w:val="32"/>
              </w:rPr>
              <w:t>以</w:t>
            </w:r>
            <w:r w:rsidRPr="00EA4705">
              <w:rPr>
                <w:rFonts w:ascii="仿宋_GB2312" w:eastAsia="仿宋_GB2312"/>
                <w:sz w:val="32"/>
                <w:szCs w:val="32"/>
              </w:rPr>
              <w:t>EXCEL</w:t>
            </w:r>
            <w:r w:rsidRPr="00EA4705">
              <w:rPr>
                <w:rFonts w:ascii="仿宋_GB2312" w:eastAsia="仿宋_GB2312" w:hint="eastAsia"/>
                <w:sz w:val="32"/>
                <w:szCs w:val="32"/>
              </w:rPr>
              <w:t>电子表格公开，</w:t>
            </w:r>
            <w:r w:rsidR="00A35C4F">
              <w:rPr>
                <w:rFonts w:ascii="仿宋_GB2312" w:eastAsia="仿宋_GB2312" w:hint="eastAsia"/>
                <w:sz w:val="32"/>
                <w:szCs w:val="32"/>
              </w:rPr>
              <w:t>公开</w:t>
            </w:r>
            <w:r w:rsidRPr="00EA4705">
              <w:rPr>
                <w:rFonts w:ascii="仿宋_GB2312" w:eastAsia="仿宋_GB2312" w:hint="eastAsia"/>
                <w:sz w:val="32"/>
                <w:szCs w:val="32"/>
              </w:rPr>
              <w:t>表格另附)</w:t>
            </w:r>
          </w:p>
          <w:p w:rsidR="009B1050" w:rsidRPr="00EA4705" w:rsidRDefault="009B1050">
            <w:pPr>
              <w:widowControl/>
              <w:jc w:val="center"/>
              <w:rPr>
                <w:rFonts w:ascii="华文中宋" w:eastAsia="华文中宋" w:hAnsi="华文中宋" w:cs="宋体"/>
                <w:color w:val="FF0000"/>
                <w:kern w:val="0"/>
                <w:sz w:val="32"/>
                <w:szCs w:val="32"/>
              </w:rPr>
            </w:pPr>
          </w:p>
        </w:tc>
      </w:tr>
      <w:tr w:rsidR="009B1050" w:rsidRPr="00EA4705" w:rsidTr="00EA4705">
        <w:trPr>
          <w:trHeight w:val="199"/>
        </w:trPr>
        <w:tc>
          <w:tcPr>
            <w:tcW w:w="2567"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769"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1074"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2693"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769" w:type="dxa"/>
            <w:shd w:val="clear" w:color="auto" w:fill="FFFFFF"/>
            <w:vAlign w:val="center"/>
          </w:tcPr>
          <w:p w:rsidR="009B1050" w:rsidRPr="00EA4705" w:rsidRDefault="009B1050">
            <w:pPr>
              <w:widowControl/>
              <w:jc w:val="right"/>
              <w:rPr>
                <w:rFonts w:ascii="宋体" w:hAnsi="宋体" w:cs="宋体"/>
                <w:color w:val="FF0000"/>
                <w:kern w:val="0"/>
                <w:sz w:val="24"/>
              </w:rPr>
            </w:pPr>
          </w:p>
        </w:tc>
        <w:tc>
          <w:tcPr>
            <w:tcW w:w="1216" w:type="dxa"/>
            <w:shd w:val="clear" w:color="auto" w:fill="FFFFFF"/>
            <w:vAlign w:val="center"/>
          </w:tcPr>
          <w:p w:rsidR="009B1050" w:rsidRPr="00EA4705" w:rsidRDefault="009B1050">
            <w:pPr>
              <w:widowControl/>
              <w:jc w:val="right"/>
              <w:rPr>
                <w:rFonts w:ascii="宋体" w:hAnsi="宋体" w:cs="宋体"/>
                <w:color w:val="FF0000"/>
                <w:kern w:val="0"/>
                <w:sz w:val="20"/>
                <w:szCs w:val="20"/>
              </w:rPr>
            </w:pPr>
          </w:p>
        </w:tc>
      </w:tr>
    </w:tbl>
    <w:p w:rsidR="009B1050" w:rsidRDefault="009B1050">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EA4705">
        <w:rPr>
          <w:rFonts w:ascii="宋体" w:hAnsi="宋体" w:hint="eastAsia"/>
          <w:b/>
          <w:sz w:val="36"/>
          <w:szCs w:val="36"/>
        </w:rPr>
        <w:t>榕城区文化新闻出版局2015年</w:t>
      </w:r>
      <w:r>
        <w:rPr>
          <w:rFonts w:ascii="宋体" w:hAnsi="宋体" w:hint="eastAsia"/>
          <w:b/>
          <w:sz w:val="36"/>
          <w:szCs w:val="36"/>
        </w:rPr>
        <w:t>部门决算情况说明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EA4705">
        <w:rPr>
          <w:rFonts w:ascii="仿宋_GB2312" w:eastAsia="仿宋_GB2312" w:hint="eastAsia"/>
          <w:b/>
          <w:sz w:val="32"/>
          <w:szCs w:val="32"/>
        </w:rPr>
        <w:t>2015</w:t>
      </w:r>
      <w:r>
        <w:rPr>
          <w:rFonts w:ascii="仿宋_GB2312" w:eastAsia="仿宋_GB2312" w:hint="eastAsia"/>
          <w:b/>
          <w:sz w:val="32"/>
          <w:szCs w:val="32"/>
        </w:rPr>
        <w:t>年度收入支出决算总体情况说明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9B1050" w:rsidRDefault="00EA4705" w:rsidP="00EA4705">
      <w:pPr>
        <w:spacing w:line="288" w:lineRule="auto"/>
        <w:ind w:firstLineChars="200" w:firstLine="640"/>
        <w:rPr>
          <w:rFonts w:ascii="仿宋_GB2312" w:eastAsia="仿宋_GB2312"/>
          <w:sz w:val="32"/>
          <w:szCs w:val="32"/>
        </w:rPr>
      </w:pPr>
      <w:r w:rsidRPr="00EA4705">
        <w:rPr>
          <w:rFonts w:ascii="仿宋_GB2312" w:eastAsia="仿宋_GB2312" w:hint="eastAsia"/>
          <w:sz w:val="32"/>
          <w:szCs w:val="32"/>
        </w:rPr>
        <w:t>榕城区文化新闻出版局2015年</w:t>
      </w:r>
      <w:r w:rsidR="009B1050">
        <w:rPr>
          <w:rFonts w:ascii="仿宋_GB2312" w:eastAsia="仿宋_GB2312" w:hint="eastAsia"/>
          <w:sz w:val="32"/>
          <w:szCs w:val="32"/>
        </w:rPr>
        <w:t>度总收入</w:t>
      </w:r>
      <w:r>
        <w:rPr>
          <w:rFonts w:ascii="宋体" w:hAnsi="宋体" w:hint="eastAsia"/>
          <w:sz w:val="28"/>
          <w:szCs w:val="28"/>
        </w:rPr>
        <w:t>307.28</w:t>
      </w:r>
      <w:r w:rsidR="009B1050">
        <w:rPr>
          <w:rFonts w:ascii="仿宋_GB2312" w:eastAsia="仿宋_GB2312" w:hint="eastAsia"/>
          <w:sz w:val="32"/>
          <w:szCs w:val="32"/>
        </w:rPr>
        <w:t>万元，其中本年收入</w:t>
      </w:r>
      <w:r>
        <w:rPr>
          <w:rFonts w:ascii="宋体" w:hAnsi="宋体" w:hint="eastAsia"/>
          <w:sz w:val="28"/>
          <w:szCs w:val="28"/>
        </w:rPr>
        <w:t>307.28</w:t>
      </w:r>
      <w:r w:rsidR="009B1050">
        <w:rPr>
          <w:rFonts w:ascii="仿宋_GB2312" w:eastAsia="仿宋_GB2312" w:hint="eastAsia"/>
          <w:sz w:val="32"/>
          <w:szCs w:val="32"/>
        </w:rPr>
        <w:t>万元。具体情况如下：</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EA4705">
        <w:rPr>
          <w:rFonts w:ascii="宋体" w:hAnsi="宋体" w:hint="eastAsia"/>
          <w:sz w:val="28"/>
          <w:szCs w:val="28"/>
        </w:rPr>
        <w:t>307.28</w:t>
      </w:r>
      <w:r>
        <w:rPr>
          <w:rFonts w:ascii="仿宋_GB2312" w:eastAsia="仿宋_GB2312" w:hint="eastAsia"/>
          <w:sz w:val="32"/>
          <w:szCs w:val="32"/>
        </w:rPr>
        <w:t>万元，比上年决算数增加</w:t>
      </w:r>
      <w:r w:rsidR="005D3F63">
        <w:rPr>
          <w:rFonts w:ascii="宋体" w:hAnsi="宋体" w:hint="eastAsia"/>
          <w:sz w:val="28"/>
          <w:szCs w:val="28"/>
        </w:rPr>
        <w:t>87.59</w:t>
      </w:r>
      <w:r>
        <w:rPr>
          <w:rFonts w:ascii="仿宋_GB2312" w:eastAsia="仿宋_GB2312" w:hint="eastAsia"/>
          <w:sz w:val="32"/>
          <w:szCs w:val="32"/>
        </w:rPr>
        <w:t>万元，增长</w:t>
      </w:r>
      <w:r w:rsidR="005D3F63">
        <w:rPr>
          <w:rFonts w:ascii="仿宋_GB2312" w:eastAsia="仿宋_GB2312" w:hint="eastAsia"/>
          <w:sz w:val="32"/>
          <w:szCs w:val="32"/>
        </w:rPr>
        <w:t>39.87</w:t>
      </w:r>
      <w:r>
        <w:rPr>
          <w:rFonts w:ascii="仿宋_GB2312" w:eastAsia="仿宋_GB2312" w:hint="eastAsia"/>
          <w:sz w:val="32"/>
          <w:szCs w:val="32"/>
        </w:rPr>
        <w:t>%。主要原因：</w:t>
      </w:r>
      <w:r w:rsidR="005D3F63">
        <w:rPr>
          <w:rFonts w:ascii="宋体" w:hAnsi="宋体" w:hint="eastAsia"/>
          <w:sz w:val="28"/>
          <w:szCs w:val="28"/>
        </w:rPr>
        <w:t>一是人员工资调整；二是发放我局退休老干部死亡抚恤金；三是增加</w:t>
      </w:r>
      <w:r w:rsidR="005D3F63" w:rsidRPr="00D137CE">
        <w:rPr>
          <w:rFonts w:ascii="宋体" w:hAnsi="宋体" w:hint="eastAsia"/>
          <w:sz w:val="28"/>
          <w:szCs w:val="28"/>
        </w:rPr>
        <w:t>农村文化</w:t>
      </w:r>
      <w:r w:rsidR="005D3F63">
        <w:rPr>
          <w:rFonts w:ascii="宋体" w:hAnsi="宋体" w:hint="eastAsia"/>
          <w:sz w:val="28"/>
          <w:szCs w:val="28"/>
        </w:rPr>
        <w:t>设施</w:t>
      </w:r>
      <w:r w:rsidR="005D3F63" w:rsidRPr="00D137CE">
        <w:rPr>
          <w:rFonts w:ascii="宋体" w:hAnsi="宋体" w:hint="eastAsia"/>
          <w:sz w:val="28"/>
          <w:szCs w:val="28"/>
        </w:rPr>
        <w:t>建设</w:t>
      </w:r>
      <w:r w:rsidR="005D3F63">
        <w:rPr>
          <w:rFonts w:ascii="宋体" w:hAnsi="宋体" w:hint="eastAsia"/>
          <w:sz w:val="28"/>
          <w:szCs w:val="28"/>
        </w:rPr>
        <w:t>项目</w:t>
      </w:r>
      <w:r w:rsidR="005D3F63" w:rsidRPr="00D137CE">
        <w:rPr>
          <w:rFonts w:ascii="宋体" w:hAnsi="宋体" w:hint="eastAsia"/>
          <w:sz w:val="28"/>
          <w:szCs w:val="28"/>
        </w:rPr>
        <w:t>资金</w:t>
      </w:r>
      <w:r w:rsidR="005D3F63">
        <w:rPr>
          <w:rFonts w:ascii="宋体" w:hAnsi="宋体" w:hint="eastAsia"/>
          <w:sz w:val="28"/>
          <w:szCs w:val="28"/>
        </w:rPr>
        <w:t>。</w:t>
      </w:r>
    </w:p>
    <w:p w:rsidR="009B1050" w:rsidRDefault="009B1050">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w:t>
      </w:r>
      <w:r w:rsidR="005D3F63">
        <w:rPr>
          <w:rFonts w:ascii="仿宋_GB2312" w:eastAsia="仿宋_GB2312" w:hint="eastAsia"/>
          <w:sz w:val="32"/>
          <w:szCs w:val="32"/>
        </w:rPr>
        <w:t>我局今年和上年度没有</w:t>
      </w:r>
      <w:r>
        <w:rPr>
          <w:rFonts w:ascii="仿宋_GB2312" w:eastAsia="仿宋_GB2312" w:hint="eastAsia"/>
          <w:sz w:val="32"/>
          <w:szCs w:val="32"/>
        </w:rPr>
        <w:t>上级补助收入</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3．</w:t>
      </w:r>
      <w:r w:rsidR="005D3F63">
        <w:rPr>
          <w:rFonts w:ascii="仿宋_GB2312" w:eastAsia="仿宋_GB2312" w:hint="eastAsia"/>
          <w:sz w:val="32"/>
          <w:szCs w:val="32"/>
        </w:rPr>
        <w:t>我局今年和上年度没有</w:t>
      </w:r>
      <w:r>
        <w:rPr>
          <w:rFonts w:ascii="仿宋_GB2312" w:eastAsia="仿宋_GB2312" w:hint="eastAsia"/>
          <w:sz w:val="32"/>
          <w:szCs w:val="32"/>
        </w:rPr>
        <w:t>事业收入</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4．</w:t>
      </w:r>
      <w:r w:rsidR="005D3F63">
        <w:rPr>
          <w:rFonts w:ascii="仿宋_GB2312" w:eastAsia="仿宋_GB2312" w:hint="eastAsia"/>
          <w:sz w:val="32"/>
          <w:szCs w:val="32"/>
        </w:rPr>
        <w:t>我局今年和上年度没有</w:t>
      </w:r>
      <w:r>
        <w:rPr>
          <w:rFonts w:ascii="仿宋_GB2312" w:eastAsia="仿宋_GB2312" w:hint="eastAsia"/>
          <w:sz w:val="32"/>
          <w:szCs w:val="32"/>
        </w:rPr>
        <w:t xml:space="preserve">经营收入 </w:t>
      </w:r>
      <w:r w:rsidR="005D3F63">
        <w:rPr>
          <w:rFonts w:ascii="仿宋_GB2312" w:eastAsia="仿宋_GB2312" w:hint="eastAsia"/>
          <w:sz w:val="32"/>
          <w:szCs w:val="32"/>
        </w:rPr>
        <w:t>。</w:t>
      </w:r>
    </w:p>
    <w:p w:rsidR="009B1050" w:rsidRDefault="009B1050">
      <w:pPr>
        <w:spacing w:line="288" w:lineRule="auto"/>
        <w:ind w:firstLineChars="200" w:firstLine="640"/>
        <w:rPr>
          <w:rFonts w:ascii="仿宋_GB2312" w:eastAsia="仿宋_GB2312"/>
          <w:sz w:val="32"/>
          <w:szCs w:val="32"/>
        </w:rPr>
      </w:pPr>
      <w:r>
        <w:rPr>
          <w:rFonts w:ascii="仿宋_GB2312" w:eastAsia="仿宋_GB2312" w:hint="eastAsia"/>
          <w:sz w:val="32"/>
          <w:szCs w:val="32"/>
        </w:rPr>
        <w:t>5．</w:t>
      </w:r>
      <w:r w:rsidR="005D3F63">
        <w:rPr>
          <w:rFonts w:ascii="仿宋_GB2312" w:eastAsia="仿宋_GB2312" w:hint="eastAsia"/>
          <w:sz w:val="32"/>
          <w:szCs w:val="32"/>
        </w:rPr>
        <w:t>我局今年和上年度没有</w:t>
      </w:r>
      <w:r>
        <w:rPr>
          <w:rFonts w:ascii="仿宋_GB2312" w:eastAsia="仿宋_GB2312" w:hint="eastAsia"/>
          <w:sz w:val="32"/>
          <w:szCs w:val="32"/>
        </w:rPr>
        <w:t>其他收入</w:t>
      </w:r>
      <w:r w:rsidR="005D3F63">
        <w:rPr>
          <w:rFonts w:ascii="仿宋_GB2312" w:eastAsia="仿宋_GB2312"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9B1050" w:rsidRDefault="005D3F63" w:rsidP="005D3F63">
      <w:pPr>
        <w:spacing w:line="288" w:lineRule="auto"/>
        <w:ind w:firstLineChars="200" w:firstLine="640"/>
        <w:rPr>
          <w:rFonts w:ascii="仿宋_GB2312" w:eastAsia="仿宋_GB2312"/>
          <w:sz w:val="32"/>
          <w:szCs w:val="32"/>
        </w:rPr>
      </w:pPr>
      <w:r w:rsidRPr="005D3F63">
        <w:rPr>
          <w:rFonts w:ascii="仿宋_GB2312" w:eastAsia="仿宋_GB2312" w:hint="eastAsia"/>
          <w:sz w:val="32"/>
          <w:szCs w:val="32"/>
        </w:rPr>
        <w:t>榕城区文化新闻出版局2015</w:t>
      </w:r>
      <w:r w:rsidR="009B1050">
        <w:rPr>
          <w:rFonts w:ascii="仿宋_GB2312" w:eastAsia="仿宋_GB2312" w:hint="eastAsia"/>
          <w:sz w:val="32"/>
          <w:szCs w:val="32"/>
        </w:rPr>
        <w:t>年度总支出</w:t>
      </w:r>
      <w:r>
        <w:rPr>
          <w:rFonts w:ascii="宋体" w:hAnsi="宋体" w:hint="eastAsia"/>
          <w:sz w:val="28"/>
          <w:szCs w:val="28"/>
        </w:rPr>
        <w:t>307.28</w:t>
      </w:r>
      <w:r w:rsidR="009B1050">
        <w:rPr>
          <w:rFonts w:ascii="仿宋_GB2312" w:eastAsia="仿宋_GB2312" w:hint="eastAsia"/>
          <w:sz w:val="32"/>
          <w:szCs w:val="32"/>
        </w:rPr>
        <w:t>万元，其中本年支出</w:t>
      </w:r>
      <w:r>
        <w:rPr>
          <w:rFonts w:ascii="宋体" w:hAnsi="宋体" w:hint="eastAsia"/>
          <w:sz w:val="28"/>
          <w:szCs w:val="28"/>
        </w:rPr>
        <w:t>307.28</w:t>
      </w:r>
      <w:r w:rsidR="009B1050">
        <w:rPr>
          <w:rFonts w:ascii="仿宋_GB2312" w:eastAsia="仿宋_GB2312" w:hint="eastAsia"/>
          <w:sz w:val="32"/>
          <w:szCs w:val="32"/>
        </w:rPr>
        <w:t>万元。具体情况如下：</w:t>
      </w:r>
    </w:p>
    <w:p w:rsidR="009B1050" w:rsidRDefault="009B1050">
      <w:pPr>
        <w:spacing w:line="640" w:lineRule="exact"/>
        <w:ind w:firstLine="645"/>
        <w:rPr>
          <w:rFonts w:ascii="仿宋_GB2312" w:eastAsia="仿宋_GB2312"/>
          <w:sz w:val="32"/>
          <w:szCs w:val="32"/>
        </w:rPr>
      </w:pPr>
      <w:r>
        <w:rPr>
          <w:rFonts w:ascii="仿宋_GB2312" w:eastAsia="仿宋_GB2312" w:hAnsi="宋体" w:hint="eastAsia"/>
          <w:sz w:val="32"/>
          <w:szCs w:val="32"/>
        </w:rPr>
        <w:t>1.</w:t>
      </w:r>
      <w:r w:rsidR="0001582F" w:rsidRPr="0001582F">
        <w:rPr>
          <w:rFonts w:hint="eastAsia"/>
        </w:rPr>
        <w:t xml:space="preserve"> </w:t>
      </w:r>
      <w:r w:rsidR="0001582F" w:rsidRPr="0001582F">
        <w:rPr>
          <w:rFonts w:ascii="仿宋_GB2312" w:eastAsia="仿宋_GB2312" w:hint="eastAsia"/>
          <w:sz w:val="32"/>
          <w:szCs w:val="32"/>
        </w:rPr>
        <w:t>文化体育与传媒支出</w:t>
      </w:r>
      <w:r w:rsidR="0001582F" w:rsidRPr="0001582F">
        <w:rPr>
          <w:rFonts w:ascii="仿宋_GB2312" w:eastAsia="仿宋_GB2312"/>
          <w:sz w:val="32"/>
          <w:szCs w:val="32"/>
        </w:rPr>
        <w:t>294.07</w:t>
      </w:r>
      <w:r>
        <w:rPr>
          <w:rFonts w:ascii="仿宋_GB2312" w:eastAsia="仿宋_GB2312" w:hint="eastAsia"/>
          <w:sz w:val="32"/>
          <w:szCs w:val="32"/>
        </w:rPr>
        <w:t>万元，主要用于</w:t>
      </w:r>
      <w:r w:rsidR="00176E62" w:rsidRPr="00176E62">
        <w:rPr>
          <w:rFonts w:ascii="仿宋_GB2312" w:eastAsia="仿宋_GB2312" w:hint="eastAsia"/>
          <w:sz w:val="32"/>
          <w:szCs w:val="32"/>
        </w:rPr>
        <w:t>行政运行</w:t>
      </w:r>
      <w:r w:rsidR="00176E62" w:rsidRPr="00176E62">
        <w:rPr>
          <w:rFonts w:ascii="仿宋_GB2312" w:eastAsia="仿宋_GB2312"/>
          <w:sz w:val="32"/>
          <w:szCs w:val="32"/>
        </w:rPr>
        <w:t>39.61</w:t>
      </w:r>
      <w:r w:rsidR="00176E62">
        <w:rPr>
          <w:rFonts w:ascii="仿宋_GB2312" w:eastAsia="仿宋_GB2312"/>
          <w:sz w:val="32"/>
          <w:szCs w:val="32"/>
        </w:rPr>
        <w:t>万元</w:t>
      </w:r>
      <w:r w:rsidR="00176E62">
        <w:rPr>
          <w:rFonts w:ascii="仿宋_GB2312" w:eastAsia="仿宋_GB2312" w:hint="eastAsia"/>
          <w:sz w:val="32"/>
          <w:szCs w:val="32"/>
        </w:rPr>
        <w:t>、</w:t>
      </w:r>
      <w:r w:rsidR="0001582F" w:rsidRPr="0001582F">
        <w:rPr>
          <w:rFonts w:ascii="仿宋_GB2312" w:eastAsia="仿宋_GB2312" w:hint="eastAsia"/>
          <w:sz w:val="32"/>
          <w:szCs w:val="32"/>
        </w:rPr>
        <w:t>群众文化</w:t>
      </w:r>
      <w:r w:rsidR="0001582F" w:rsidRPr="0001582F">
        <w:rPr>
          <w:rFonts w:ascii="仿宋_GB2312" w:eastAsia="仿宋_GB2312"/>
          <w:sz w:val="32"/>
          <w:szCs w:val="32"/>
        </w:rPr>
        <w:t>44.24</w:t>
      </w:r>
      <w:r w:rsidR="0001582F">
        <w:rPr>
          <w:rFonts w:ascii="仿宋_GB2312" w:eastAsia="仿宋_GB2312"/>
          <w:sz w:val="32"/>
          <w:szCs w:val="32"/>
        </w:rPr>
        <w:t>万元</w:t>
      </w:r>
      <w:r w:rsidR="0001582F">
        <w:rPr>
          <w:rFonts w:ascii="仿宋_GB2312" w:eastAsia="仿宋_GB2312" w:hint="eastAsia"/>
          <w:sz w:val="32"/>
          <w:szCs w:val="32"/>
        </w:rPr>
        <w:t>、</w:t>
      </w:r>
      <w:r w:rsidR="0001582F" w:rsidRPr="0001582F">
        <w:rPr>
          <w:rFonts w:ascii="仿宋_GB2312" w:eastAsia="仿宋_GB2312" w:hint="eastAsia"/>
          <w:sz w:val="32"/>
          <w:szCs w:val="32"/>
        </w:rPr>
        <w:t>其他文化支出</w:t>
      </w:r>
      <w:r w:rsidR="0001582F" w:rsidRPr="0001582F">
        <w:rPr>
          <w:rFonts w:ascii="仿宋_GB2312" w:eastAsia="仿宋_GB2312"/>
          <w:sz w:val="32"/>
          <w:szCs w:val="32"/>
        </w:rPr>
        <w:t>89.8</w:t>
      </w:r>
      <w:r w:rsidR="0001582F">
        <w:rPr>
          <w:rFonts w:ascii="仿宋_GB2312" w:eastAsia="仿宋_GB2312"/>
          <w:sz w:val="32"/>
          <w:szCs w:val="32"/>
        </w:rPr>
        <w:t>万元</w:t>
      </w:r>
      <w:r w:rsidR="0001582F">
        <w:rPr>
          <w:rFonts w:ascii="仿宋_GB2312" w:eastAsia="仿宋_GB2312" w:hint="eastAsia"/>
          <w:sz w:val="32"/>
          <w:szCs w:val="32"/>
        </w:rPr>
        <w:t>、</w:t>
      </w:r>
      <w:r w:rsidR="00986C7A" w:rsidRPr="00986C7A">
        <w:rPr>
          <w:rFonts w:ascii="仿宋_GB2312" w:eastAsia="仿宋_GB2312" w:hint="eastAsia"/>
          <w:sz w:val="32"/>
          <w:szCs w:val="32"/>
        </w:rPr>
        <w:lastRenderedPageBreak/>
        <w:t>广播影视</w:t>
      </w:r>
      <w:r w:rsidR="0001582F" w:rsidRPr="0001582F">
        <w:rPr>
          <w:rFonts w:ascii="仿宋_GB2312" w:eastAsia="仿宋_GB2312"/>
          <w:sz w:val="32"/>
          <w:szCs w:val="32"/>
        </w:rPr>
        <w:t>46.82</w:t>
      </w:r>
      <w:r w:rsidR="0001582F">
        <w:rPr>
          <w:rFonts w:ascii="仿宋_GB2312" w:eastAsia="仿宋_GB2312"/>
          <w:sz w:val="32"/>
          <w:szCs w:val="32"/>
        </w:rPr>
        <w:t>万元</w:t>
      </w:r>
      <w:r w:rsidR="0001582F">
        <w:rPr>
          <w:rFonts w:ascii="仿宋_GB2312" w:eastAsia="仿宋_GB2312" w:hint="eastAsia"/>
          <w:sz w:val="32"/>
          <w:szCs w:val="32"/>
        </w:rPr>
        <w:t>、</w:t>
      </w:r>
      <w:r w:rsidR="0001582F" w:rsidRPr="0001582F">
        <w:rPr>
          <w:rFonts w:ascii="仿宋_GB2312" w:eastAsia="仿宋_GB2312" w:hint="eastAsia"/>
          <w:sz w:val="32"/>
          <w:szCs w:val="32"/>
        </w:rPr>
        <w:t>其他文化体育与传媒支出</w:t>
      </w:r>
      <w:r w:rsidR="0001582F" w:rsidRPr="0001582F">
        <w:rPr>
          <w:rFonts w:ascii="仿宋_GB2312" w:eastAsia="仿宋_GB2312"/>
          <w:sz w:val="32"/>
          <w:szCs w:val="32"/>
        </w:rPr>
        <w:t>70</w:t>
      </w:r>
      <w:r w:rsidR="0001582F">
        <w:rPr>
          <w:rFonts w:ascii="仿宋_GB2312" w:eastAsia="仿宋_GB2312"/>
          <w:sz w:val="32"/>
          <w:szCs w:val="32"/>
        </w:rPr>
        <w:t>万元</w:t>
      </w:r>
      <w:r>
        <w:rPr>
          <w:rFonts w:ascii="仿宋_GB2312" w:eastAsia="仿宋_GB2312" w:hint="eastAsia"/>
          <w:sz w:val="32"/>
          <w:szCs w:val="32"/>
        </w:rPr>
        <w:t>，比上年决算数增加</w:t>
      </w:r>
      <w:r w:rsidR="0001582F">
        <w:rPr>
          <w:rFonts w:ascii="仿宋_GB2312" w:eastAsia="仿宋_GB2312" w:hint="eastAsia"/>
          <w:sz w:val="32"/>
          <w:szCs w:val="32"/>
        </w:rPr>
        <w:t>75.88</w:t>
      </w:r>
      <w:r>
        <w:rPr>
          <w:rFonts w:ascii="仿宋_GB2312" w:eastAsia="仿宋_GB2312" w:hint="eastAsia"/>
          <w:sz w:val="32"/>
          <w:szCs w:val="32"/>
        </w:rPr>
        <w:t>万元，增长</w:t>
      </w:r>
      <w:r w:rsidR="0001582F">
        <w:rPr>
          <w:rFonts w:ascii="仿宋_GB2312" w:eastAsia="仿宋_GB2312" w:hint="eastAsia"/>
          <w:sz w:val="32"/>
          <w:szCs w:val="32"/>
        </w:rPr>
        <w:t>34.78</w:t>
      </w:r>
      <w:r>
        <w:rPr>
          <w:rFonts w:ascii="仿宋_GB2312" w:eastAsia="仿宋_GB2312" w:hint="eastAsia"/>
          <w:sz w:val="32"/>
          <w:szCs w:val="32"/>
        </w:rPr>
        <w:t>%，</w:t>
      </w:r>
      <w:r w:rsidR="009C27DC">
        <w:rPr>
          <w:rFonts w:ascii="仿宋_GB2312" w:eastAsia="仿宋_GB2312" w:hint="eastAsia"/>
          <w:sz w:val="32"/>
          <w:szCs w:val="32"/>
        </w:rPr>
        <w:t>主要原因是</w:t>
      </w:r>
      <w:r w:rsidR="009C27DC" w:rsidRPr="0001582F">
        <w:rPr>
          <w:rFonts w:ascii="仿宋_GB2312" w:eastAsia="仿宋_GB2312" w:hint="eastAsia"/>
          <w:sz w:val="32"/>
          <w:szCs w:val="32"/>
        </w:rPr>
        <w:t>增加</w:t>
      </w:r>
      <w:r w:rsidR="00986C7A" w:rsidRPr="0001582F">
        <w:rPr>
          <w:rFonts w:ascii="仿宋_GB2312" w:eastAsia="仿宋_GB2312" w:hint="eastAsia"/>
          <w:sz w:val="32"/>
          <w:szCs w:val="32"/>
        </w:rPr>
        <w:t>群众文化</w:t>
      </w:r>
      <w:r w:rsidR="00986C7A" w:rsidRPr="0001582F">
        <w:rPr>
          <w:rFonts w:ascii="仿宋_GB2312" w:eastAsia="仿宋_GB2312"/>
          <w:sz w:val="32"/>
          <w:szCs w:val="32"/>
        </w:rPr>
        <w:t>44.24</w:t>
      </w:r>
      <w:r w:rsidR="00986C7A">
        <w:rPr>
          <w:rFonts w:ascii="仿宋_GB2312" w:eastAsia="仿宋_GB2312"/>
          <w:sz w:val="32"/>
          <w:szCs w:val="32"/>
        </w:rPr>
        <w:t>万元</w:t>
      </w:r>
      <w:r w:rsidR="00986C7A">
        <w:rPr>
          <w:rFonts w:ascii="仿宋_GB2312" w:eastAsia="仿宋_GB2312" w:hint="eastAsia"/>
          <w:sz w:val="32"/>
          <w:szCs w:val="32"/>
        </w:rPr>
        <w:t>，</w:t>
      </w:r>
      <w:r w:rsidR="00AA75D8">
        <w:rPr>
          <w:rFonts w:ascii="仿宋_GB2312" w:eastAsia="仿宋_GB2312" w:hint="eastAsia"/>
          <w:sz w:val="32"/>
          <w:szCs w:val="32"/>
        </w:rPr>
        <w:t>减</w:t>
      </w:r>
      <w:r w:rsidR="00986C7A">
        <w:rPr>
          <w:rFonts w:ascii="仿宋_GB2312" w:eastAsia="仿宋_GB2312" w:hint="eastAsia"/>
          <w:sz w:val="32"/>
          <w:szCs w:val="32"/>
        </w:rPr>
        <w:t>少文化活动</w:t>
      </w:r>
      <w:r w:rsidR="009E5A6B">
        <w:rPr>
          <w:rFonts w:ascii="仿宋_GB2312" w:eastAsia="仿宋_GB2312" w:hint="eastAsia"/>
          <w:sz w:val="32"/>
          <w:szCs w:val="32"/>
        </w:rPr>
        <w:t>12.8万元，</w:t>
      </w:r>
      <w:r w:rsidR="00986C7A" w:rsidRPr="0001582F">
        <w:rPr>
          <w:rFonts w:ascii="仿宋_GB2312" w:eastAsia="仿宋_GB2312" w:hint="eastAsia"/>
          <w:sz w:val="32"/>
          <w:szCs w:val="32"/>
        </w:rPr>
        <w:t>其他文化支出增加</w:t>
      </w:r>
      <w:r w:rsidR="00986C7A">
        <w:rPr>
          <w:rFonts w:ascii="仿宋_GB2312" w:eastAsia="仿宋_GB2312" w:hint="eastAsia"/>
          <w:sz w:val="32"/>
          <w:szCs w:val="32"/>
        </w:rPr>
        <w:t>34.6</w:t>
      </w:r>
      <w:r w:rsidR="00986C7A">
        <w:rPr>
          <w:rFonts w:ascii="仿宋_GB2312" w:eastAsia="仿宋_GB2312"/>
          <w:sz w:val="32"/>
          <w:szCs w:val="32"/>
        </w:rPr>
        <w:t>万元</w:t>
      </w:r>
      <w:r w:rsidR="00986C7A">
        <w:rPr>
          <w:rFonts w:ascii="仿宋_GB2312" w:eastAsia="仿宋_GB2312" w:hint="eastAsia"/>
          <w:sz w:val="32"/>
          <w:szCs w:val="32"/>
        </w:rPr>
        <w:t>，</w:t>
      </w:r>
      <w:r w:rsidR="009E5A6B">
        <w:rPr>
          <w:rFonts w:ascii="仿宋_GB2312" w:eastAsia="仿宋_GB2312" w:hint="eastAsia"/>
          <w:sz w:val="32"/>
          <w:szCs w:val="32"/>
        </w:rPr>
        <w:t>较少文物保护10万元，</w:t>
      </w:r>
      <w:r w:rsidR="00986C7A" w:rsidRPr="00986C7A">
        <w:rPr>
          <w:rFonts w:ascii="仿宋_GB2312" w:eastAsia="仿宋_GB2312" w:hint="eastAsia"/>
          <w:sz w:val="32"/>
          <w:szCs w:val="32"/>
        </w:rPr>
        <w:t>广播影视</w:t>
      </w:r>
      <w:r w:rsidR="00986C7A">
        <w:rPr>
          <w:rFonts w:ascii="仿宋_GB2312" w:eastAsia="仿宋_GB2312" w:hint="eastAsia"/>
          <w:sz w:val="32"/>
          <w:szCs w:val="32"/>
        </w:rPr>
        <w:t>减少55.14万元，增加</w:t>
      </w:r>
      <w:r w:rsidR="00986C7A" w:rsidRPr="00986C7A">
        <w:rPr>
          <w:rFonts w:ascii="仿宋_GB2312" w:eastAsia="仿宋_GB2312" w:hint="eastAsia"/>
          <w:sz w:val="32"/>
          <w:szCs w:val="32"/>
        </w:rPr>
        <w:t>其他文化体育与传媒支出</w:t>
      </w:r>
      <w:r w:rsidR="00986C7A">
        <w:rPr>
          <w:rFonts w:ascii="仿宋_GB2312" w:eastAsia="仿宋_GB2312" w:hint="eastAsia"/>
          <w:sz w:val="32"/>
          <w:szCs w:val="32"/>
        </w:rPr>
        <w:t>70万元。</w:t>
      </w:r>
    </w:p>
    <w:p w:rsidR="009B1050" w:rsidRDefault="009B1050">
      <w:pPr>
        <w:spacing w:line="640" w:lineRule="exact"/>
        <w:ind w:firstLine="645"/>
        <w:rPr>
          <w:rFonts w:ascii="仿宋_GB2312" w:eastAsia="仿宋_GB2312"/>
          <w:sz w:val="32"/>
          <w:szCs w:val="32"/>
        </w:rPr>
      </w:pPr>
      <w:r>
        <w:rPr>
          <w:rFonts w:ascii="仿宋_GB2312" w:eastAsia="仿宋_GB2312" w:hint="eastAsia"/>
          <w:sz w:val="32"/>
          <w:szCs w:val="32"/>
        </w:rPr>
        <w:t>2.</w:t>
      </w:r>
      <w:r w:rsidR="0001582F" w:rsidRPr="009C27DC">
        <w:rPr>
          <w:rFonts w:ascii="仿宋_GB2312" w:eastAsia="仿宋_GB2312" w:hint="eastAsia"/>
          <w:sz w:val="32"/>
          <w:szCs w:val="32"/>
        </w:rPr>
        <w:t xml:space="preserve"> </w:t>
      </w:r>
      <w:r w:rsidR="0001582F" w:rsidRPr="0001582F">
        <w:rPr>
          <w:rFonts w:ascii="仿宋_GB2312" w:eastAsia="仿宋_GB2312" w:hint="eastAsia"/>
          <w:sz w:val="32"/>
          <w:szCs w:val="32"/>
        </w:rPr>
        <w:t>社会保障和就业支出</w:t>
      </w:r>
      <w:r w:rsidR="0001582F" w:rsidRPr="0001582F">
        <w:rPr>
          <w:rFonts w:ascii="仿宋_GB2312" w:eastAsia="仿宋_GB2312"/>
          <w:sz w:val="32"/>
          <w:szCs w:val="32"/>
        </w:rPr>
        <w:t>11.78</w:t>
      </w:r>
      <w:r>
        <w:rPr>
          <w:rFonts w:ascii="仿宋_GB2312" w:eastAsia="仿宋_GB2312" w:hint="eastAsia"/>
          <w:sz w:val="32"/>
          <w:szCs w:val="32"/>
        </w:rPr>
        <w:t>万元，比上年决算数增加</w:t>
      </w:r>
      <w:r w:rsidR="009C27DC">
        <w:rPr>
          <w:rFonts w:ascii="仿宋_GB2312" w:eastAsia="仿宋_GB2312" w:hint="eastAsia"/>
          <w:sz w:val="32"/>
          <w:szCs w:val="32"/>
        </w:rPr>
        <w:t>11.48</w:t>
      </w:r>
      <w:r>
        <w:rPr>
          <w:rFonts w:ascii="仿宋_GB2312" w:eastAsia="仿宋_GB2312" w:hint="eastAsia"/>
          <w:sz w:val="32"/>
          <w:szCs w:val="32"/>
        </w:rPr>
        <w:t>万元，增长</w:t>
      </w:r>
      <w:r w:rsidR="009C27DC">
        <w:rPr>
          <w:rFonts w:ascii="仿宋_GB2312" w:eastAsia="仿宋_GB2312" w:hint="eastAsia"/>
          <w:sz w:val="32"/>
          <w:szCs w:val="32"/>
        </w:rPr>
        <w:t>3826</w:t>
      </w:r>
      <w:r>
        <w:rPr>
          <w:rFonts w:ascii="仿宋_GB2312" w:eastAsia="仿宋_GB2312" w:hint="eastAsia"/>
          <w:sz w:val="32"/>
          <w:szCs w:val="32"/>
        </w:rPr>
        <w:t>%，主要原因是</w:t>
      </w:r>
      <w:r w:rsidR="00FE450D">
        <w:rPr>
          <w:rFonts w:ascii="仿宋_GB2312" w:eastAsia="仿宋_GB2312" w:hint="eastAsia"/>
          <w:sz w:val="32"/>
          <w:szCs w:val="32"/>
        </w:rPr>
        <w:t>发放老干部</w:t>
      </w:r>
      <w:r w:rsidR="009C27DC" w:rsidRPr="009C27DC">
        <w:rPr>
          <w:rFonts w:ascii="仿宋_GB2312" w:eastAsia="仿宋_GB2312" w:hint="eastAsia"/>
          <w:sz w:val="32"/>
          <w:szCs w:val="32"/>
        </w:rPr>
        <w:t>死亡抚恤金</w:t>
      </w:r>
      <w:r w:rsidR="009E5A6B">
        <w:rPr>
          <w:rFonts w:ascii="仿宋_GB2312" w:eastAsia="仿宋_GB2312" w:hint="eastAsia"/>
          <w:sz w:val="32"/>
          <w:szCs w:val="32"/>
        </w:rPr>
        <w:t>11.48万</w:t>
      </w:r>
      <w:r w:rsidR="009C27DC">
        <w:rPr>
          <w:rFonts w:ascii="仿宋_GB2312" w:eastAsia="仿宋_GB2312" w:hint="eastAsia"/>
          <w:sz w:val="32"/>
          <w:szCs w:val="32"/>
        </w:rPr>
        <w:t>元。</w:t>
      </w:r>
    </w:p>
    <w:p w:rsidR="009B1050" w:rsidRDefault="0001582F">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Pr="0001582F">
        <w:rPr>
          <w:rFonts w:hint="eastAsia"/>
        </w:rPr>
        <w:t xml:space="preserve"> </w:t>
      </w:r>
      <w:r w:rsidRPr="0001582F">
        <w:rPr>
          <w:rFonts w:ascii="仿宋_GB2312" w:eastAsia="仿宋_GB2312" w:hint="eastAsia"/>
          <w:sz w:val="32"/>
          <w:szCs w:val="32"/>
        </w:rPr>
        <w:t>住房保障支出</w:t>
      </w:r>
      <w:r w:rsidRPr="0001582F">
        <w:rPr>
          <w:rFonts w:ascii="仿宋_GB2312" w:eastAsia="仿宋_GB2312"/>
          <w:sz w:val="32"/>
          <w:szCs w:val="32"/>
        </w:rPr>
        <w:t>1.43</w:t>
      </w:r>
      <w:r>
        <w:rPr>
          <w:rFonts w:ascii="仿宋_GB2312" w:eastAsia="仿宋_GB2312" w:hint="eastAsia"/>
          <w:sz w:val="32"/>
          <w:szCs w:val="32"/>
        </w:rPr>
        <w:t>万元</w:t>
      </w:r>
      <w:r w:rsidR="009C27DC">
        <w:rPr>
          <w:rFonts w:ascii="仿宋_GB2312" w:eastAsia="仿宋_GB2312" w:hint="eastAsia"/>
          <w:sz w:val="32"/>
          <w:szCs w:val="32"/>
        </w:rPr>
        <w:t>，为局人员住房公积金</w:t>
      </w:r>
      <w:r w:rsidR="00F94564">
        <w:rPr>
          <w:rFonts w:ascii="仿宋_GB2312" w:eastAsia="仿宋_GB2312" w:hint="eastAsia"/>
          <w:sz w:val="32"/>
          <w:szCs w:val="32"/>
        </w:rPr>
        <w:t>支</w:t>
      </w:r>
      <w:r w:rsidR="009C27DC">
        <w:rPr>
          <w:rFonts w:ascii="仿宋_GB2312" w:eastAsia="仿宋_GB2312" w:hint="eastAsia"/>
          <w:sz w:val="32"/>
          <w:szCs w:val="32"/>
        </w:rPr>
        <w:t>出</w:t>
      </w:r>
      <w:r w:rsidR="009C27DC" w:rsidRPr="0001582F">
        <w:rPr>
          <w:rFonts w:ascii="仿宋_GB2312" w:eastAsia="仿宋_GB2312"/>
          <w:sz w:val="32"/>
          <w:szCs w:val="32"/>
        </w:rPr>
        <w:t>1.43</w:t>
      </w:r>
      <w:r w:rsidR="009C27DC">
        <w:rPr>
          <w:rFonts w:ascii="仿宋_GB2312" w:eastAsia="仿宋_GB2312" w:hint="eastAsia"/>
          <w:sz w:val="32"/>
          <w:szCs w:val="32"/>
        </w:rPr>
        <w:t>万元，比上年增加0.23万元，增加原因局</w:t>
      </w:r>
      <w:r w:rsidR="009C27DC">
        <w:rPr>
          <w:rFonts w:ascii="宋体" w:hAnsi="宋体" w:hint="eastAsia"/>
          <w:sz w:val="28"/>
          <w:szCs w:val="28"/>
        </w:rPr>
        <w:t>人员工资调整。</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9E5A6B" w:rsidRPr="009E5A6B">
        <w:rPr>
          <w:rFonts w:ascii="仿宋_GB2312" w:eastAsia="仿宋_GB2312" w:hint="eastAsia"/>
          <w:b/>
          <w:sz w:val="32"/>
          <w:szCs w:val="32"/>
        </w:rPr>
        <w:t>榕城区文化新闻出版局2015</w:t>
      </w:r>
      <w:r>
        <w:rPr>
          <w:rFonts w:ascii="仿宋_GB2312" w:eastAsia="仿宋_GB2312" w:hint="eastAsia"/>
          <w:b/>
          <w:sz w:val="32"/>
          <w:szCs w:val="32"/>
        </w:rPr>
        <w:t>年度财政拨款收入支出总表说明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9E5A6B" w:rsidRPr="009E5A6B">
        <w:rPr>
          <w:rFonts w:ascii="仿宋_GB2312" w:eastAsia="仿宋_GB2312" w:hint="eastAsia"/>
          <w:b/>
          <w:sz w:val="32"/>
          <w:szCs w:val="32"/>
        </w:rPr>
        <w:t>榕城区文化新闻出版局2015</w:t>
      </w:r>
      <w:r>
        <w:rPr>
          <w:rFonts w:ascii="仿宋_GB2312" w:eastAsia="仿宋_GB2312" w:hint="eastAsia"/>
          <w:b/>
          <w:sz w:val="32"/>
          <w:szCs w:val="32"/>
        </w:rPr>
        <w:t>年度财政拨款收入说明</w:t>
      </w:r>
    </w:p>
    <w:p w:rsidR="009B1050" w:rsidRDefault="009E5A6B" w:rsidP="009E5A6B">
      <w:pPr>
        <w:spacing w:line="640" w:lineRule="exact"/>
        <w:ind w:firstLineChars="200" w:firstLine="640"/>
        <w:rPr>
          <w:rFonts w:ascii="仿宋_GB2312" w:eastAsia="仿宋_GB2312"/>
          <w:sz w:val="32"/>
          <w:szCs w:val="32"/>
        </w:rPr>
      </w:pPr>
      <w:r w:rsidRPr="009E5A6B">
        <w:rPr>
          <w:rFonts w:ascii="仿宋_GB2312" w:eastAsia="仿宋_GB2312" w:hint="eastAsia"/>
          <w:sz w:val="32"/>
          <w:szCs w:val="32"/>
        </w:rPr>
        <w:t>榕城区文化新闻出版局2015</w:t>
      </w:r>
      <w:r w:rsidR="009B1050">
        <w:rPr>
          <w:rFonts w:ascii="仿宋_GB2312" w:eastAsia="仿宋_GB2312" w:hint="eastAsia"/>
          <w:sz w:val="32"/>
          <w:szCs w:val="32"/>
        </w:rPr>
        <w:t>年度财政拨款收入合计</w:t>
      </w:r>
      <w:r>
        <w:rPr>
          <w:rFonts w:ascii="宋体" w:hAnsi="宋体" w:hint="eastAsia"/>
          <w:sz w:val="28"/>
          <w:szCs w:val="28"/>
        </w:rPr>
        <w:t>307.28</w:t>
      </w:r>
      <w:r w:rsidR="009B1050">
        <w:rPr>
          <w:rFonts w:ascii="仿宋_GB2312" w:eastAsia="仿宋_GB2312" w:hint="eastAsia"/>
          <w:sz w:val="32"/>
          <w:szCs w:val="32"/>
        </w:rPr>
        <w:t>万元。其中：一般公共预算财政拨款收入</w:t>
      </w:r>
      <w:r>
        <w:rPr>
          <w:rFonts w:ascii="宋体" w:hAnsi="宋体" w:hint="eastAsia"/>
          <w:sz w:val="28"/>
          <w:szCs w:val="28"/>
        </w:rPr>
        <w:t>307.28</w:t>
      </w:r>
      <w:r w:rsidR="009B1050">
        <w:rPr>
          <w:rFonts w:ascii="仿宋_GB2312" w:eastAsia="仿宋_GB2312" w:hint="eastAsia"/>
          <w:sz w:val="32"/>
          <w:szCs w:val="32"/>
        </w:rPr>
        <w:t>万元，比年初预算数增加</w:t>
      </w:r>
      <w:r w:rsidRPr="009E5A6B">
        <w:rPr>
          <w:rFonts w:ascii="仿宋_GB2312" w:eastAsia="仿宋_GB2312" w:hint="eastAsia"/>
          <w:sz w:val="32"/>
          <w:szCs w:val="32"/>
        </w:rPr>
        <w:t>52.71万元增加254.57</w:t>
      </w:r>
      <w:r w:rsidR="009B1050">
        <w:rPr>
          <w:rFonts w:ascii="仿宋_GB2312" w:eastAsia="仿宋_GB2312" w:hint="eastAsia"/>
          <w:sz w:val="32"/>
          <w:szCs w:val="32"/>
        </w:rPr>
        <w:t>万元，增长</w:t>
      </w:r>
      <w:r>
        <w:rPr>
          <w:rFonts w:ascii="仿宋_GB2312" w:eastAsia="仿宋_GB2312" w:hint="eastAsia"/>
          <w:sz w:val="32"/>
          <w:szCs w:val="32"/>
        </w:rPr>
        <w:t>482.96</w:t>
      </w:r>
      <w:r w:rsidR="009B1050">
        <w:rPr>
          <w:rFonts w:ascii="仿宋_GB2312" w:eastAsia="仿宋_GB2312" w:hint="eastAsia"/>
          <w:sz w:val="32"/>
          <w:szCs w:val="32"/>
        </w:rPr>
        <w:t xml:space="preserve"> %；主要原因是</w:t>
      </w:r>
      <w:r w:rsidRPr="009E5A6B">
        <w:rPr>
          <w:rFonts w:ascii="仿宋_GB2312" w:eastAsia="仿宋_GB2312" w:hint="eastAsia"/>
          <w:sz w:val="32"/>
          <w:szCs w:val="32"/>
        </w:rPr>
        <w:t>增加如下的专项支出：1、2014和2015年度文化消费补助</w:t>
      </w:r>
      <w:r w:rsidR="008F0CD0">
        <w:rPr>
          <w:rFonts w:ascii="仿宋_GB2312" w:eastAsia="仿宋_GB2312" w:hint="eastAsia"/>
          <w:sz w:val="32"/>
          <w:szCs w:val="32"/>
        </w:rPr>
        <w:t>64万元</w:t>
      </w:r>
      <w:r w:rsidRPr="009E5A6B">
        <w:rPr>
          <w:rFonts w:ascii="仿宋_GB2312" w:eastAsia="仿宋_GB2312" w:hint="eastAsia"/>
          <w:sz w:val="32"/>
          <w:szCs w:val="32"/>
        </w:rPr>
        <w:t>，2、2014年文化设施建设资金</w:t>
      </w:r>
      <w:r w:rsidR="008F0CD0">
        <w:rPr>
          <w:rFonts w:ascii="仿宋_GB2312" w:eastAsia="仿宋_GB2312" w:hint="eastAsia"/>
          <w:sz w:val="32"/>
          <w:szCs w:val="32"/>
        </w:rPr>
        <w:t>44.2万元</w:t>
      </w:r>
      <w:r w:rsidRPr="009E5A6B">
        <w:rPr>
          <w:rFonts w:ascii="仿宋_GB2312" w:eastAsia="仿宋_GB2312" w:hint="eastAsia"/>
          <w:sz w:val="32"/>
          <w:szCs w:val="32"/>
        </w:rPr>
        <w:t>，3、2013-2015年农村文化建设资金</w:t>
      </w:r>
      <w:r w:rsidR="008F0CD0">
        <w:rPr>
          <w:rFonts w:ascii="仿宋_GB2312" w:eastAsia="仿宋_GB2312" w:hint="eastAsia"/>
          <w:sz w:val="32"/>
          <w:szCs w:val="32"/>
        </w:rPr>
        <w:t>70万元</w:t>
      </w:r>
      <w:r w:rsidR="00AA6DA1">
        <w:rPr>
          <w:rFonts w:ascii="仿宋_GB2312" w:eastAsia="仿宋_GB2312" w:hint="eastAsia"/>
          <w:sz w:val="32"/>
          <w:szCs w:val="32"/>
        </w:rPr>
        <w:t>；</w:t>
      </w:r>
      <w:r w:rsidRPr="009E5A6B">
        <w:rPr>
          <w:rFonts w:ascii="仿宋_GB2312" w:eastAsia="仿宋_GB2312" w:hint="eastAsia"/>
          <w:sz w:val="32"/>
          <w:szCs w:val="32"/>
        </w:rPr>
        <w:t>4</w:t>
      </w:r>
      <w:r w:rsidR="008F0CD0">
        <w:rPr>
          <w:rFonts w:ascii="仿宋_GB2312" w:eastAsia="仿宋_GB2312" w:hint="eastAsia"/>
          <w:sz w:val="32"/>
          <w:szCs w:val="32"/>
        </w:rPr>
        <w:t>、</w:t>
      </w:r>
      <w:r w:rsidRPr="009E5A6B">
        <w:rPr>
          <w:rFonts w:ascii="仿宋_GB2312" w:eastAsia="仿宋_GB2312" w:hint="eastAsia"/>
          <w:sz w:val="32"/>
          <w:szCs w:val="32"/>
        </w:rPr>
        <w:t>小梅花培训中心活动经费</w:t>
      </w:r>
      <w:r w:rsidR="008F0CD0">
        <w:rPr>
          <w:rFonts w:ascii="仿宋_GB2312" w:eastAsia="仿宋_GB2312" w:hint="eastAsia"/>
          <w:sz w:val="32"/>
          <w:szCs w:val="32"/>
        </w:rPr>
        <w:t>10万元</w:t>
      </w:r>
      <w:r w:rsidRPr="009E5A6B">
        <w:rPr>
          <w:rFonts w:ascii="仿宋_GB2312" w:eastAsia="仿宋_GB2312" w:hint="eastAsia"/>
          <w:sz w:val="32"/>
          <w:szCs w:val="32"/>
        </w:rPr>
        <w:t>，5、2014-2015年农村电影电影放映场次补贴资金</w:t>
      </w:r>
      <w:r w:rsidR="00AA6DA1">
        <w:rPr>
          <w:rFonts w:ascii="仿宋_GB2312" w:eastAsia="仿宋_GB2312" w:hint="eastAsia"/>
          <w:sz w:val="32"/>
          <w:szCs w:val="32"/>
        </w:rPr>
        <w:t>42.36；</w:t>
      </w:r>
      <w:r w:rsidR="008F0CD0">
        <w:rPr>
          <w:rFonts w:ascii="仿宋_GB2312" w:eastAsia="仿宋_GB2312" w:hint="eastAsia"/>
          <w:sz w:val="32"/>
          <w:szCs w:val="32"/>
        </w:rPr>
        <w:t>6、第六批市保“四有”经费12万元。</w:t>
      </w:r>
      <w:r>
        <w:rPr>
          <w:rFonts w:ascii="仿宋_GB2312" w:eastAsia="仿宋_GB2312" w:hint="eastAsia"/>
          <w:sz w:val="32"/>
          <w:szCs w:val="32"/>
        </w:rPr>
        <w:t>我局没有</w:t>
      </w:r>
      <w:r w:rsidR="009B1050">
        <w:rPr>
          <w:rFonts w:ascii="仿宋_GB2312" w:eastAsia="仿宋_GB2312" w:hint="eastAsia"/>
          <w:sz w:val="32"/>
          <w:szCs w:val="32"/>
        </w:rPr>
        <w:t>政府性基金预算</w:t>
      </w:r>
      <w:r w:rsidR="009B1050">
        <w:rPr>
          <w:rFonts w:ascii="仿宋_GB2312" w:eastAsia="仿宋_GB2312" w:hint="eastAsia"/>
          <w:sz w:val="32"/>
          <w:szCs w:val="32"/>
        </w:rPr>
        <w:lastRenderedPageBreak/>
        <w:t>财政拨款收入</w:t>
      </w:r>
      <w:r>
        <w:rPr>
          <w:rFonts w:ascii="仿宋_GB2312" w:eastAsia="仿宋_GB2312"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9E5A6B" w:rsidRPr="009E5A6B">
        <w:rPr>
          <w:rFonts w:ascii="仿宋_GB2312" w:eastAsia="仿宋_GB2312" w:hint="eastAsia"/>
          <w:b/>
          <w:sz w:val="32"/>
          <w:szCs w:val="32"/>
        </w:rPr>
        <w:t>榕城区文化新闻出版局2015</w:t>
      </w:r>
      <w:r>
        <w:rPr>
          <w:rFonts w:ascii="仿宋_GB2312" w:eastAsia="仿宋_GB2312" w:hint="eastAsia"/>
          <w:b/>
          <w:sz w:val="32"/>
          <w:szCs w:val="32"/>
        </w:rPr>
        <w:t>年度财政拨款支出说明</w:t>
      </w:r>
    </w:p>
    <w:p w:rsidR="009B1050" w:rsidRDefault="009E5A6B" w:rsidP="009E5A6B">
      <w:pPr>
        <w:spacing w:line="640" w:lineRule="exact"/>
        <w:ind w:firstLineChars="200" w:firstLine="640"/>
        <w:rPr>
          <w:rFonts w:ascii="仿宋_GB2312" w:eastAsia="仿宋_GB2312"/>
          <w:sz w:val="32"/>
          <w:szCs w:val="32"/>
        </w:rPr>
      </w:pPr>
      <w:r w:rsidRPr="009E5A6B">
        <w:rPr>
          <w:rFonts w:ascii="仿宋_GB2312" w:eastAsia="仿宋_GB2312" w:hint="eastAsia"/>
          <w:sz w:val="32"/>
          <w:szCs w:val="32"/>
        </w:rPr>
        <w:t>榕城区文化新闻出版局2015</w:t>
      </w:r>
      <w:r w:rsidR="009B1050">
        <w:rPr>
          <w:rFonts w:ascii="仿宋_GB2312" w:eastAsia="仿宋_GB2312" w:hint="eastAsia"/>
          <w:sz w:val="32"/>
          <w:szCs w:val="32"/>
        </w:rPr>
        <w:t>年度财政拨款支出合计</w:t>
      </w:r>
      <w:r w:rsidR="005F1C4E">
        <w:rPr>
          <w:rFonts w:ascii="宋体" w:hAnsi="宋体" w:hint="eastAsia"/>
          <w:sz w:val="28"/>
          <w:szCs w:val="28"/>
        </w:rPr>
        <w:t>307.28</w:t>
      </w:r>
      <w:r w:rsidR="009B1050">
        <w:rPr>
          <w:rFonts w:ascii="仿宋_GB2312" w:eastAsia="仿宋_GB2312" w:hint="eastAsia"/>
          <w:sz w:val="32"/>
          <w:szCs w:val="32"/>
        </w:rPr>
        <w:t>万元。其中：一般公共预算财政拨款支出</w:t>
      </w:r>
      <w:r w:rsidR="005F1C4E">
        <w:rPr>
          <w:rFonts w:ascii="宋体" w:hAnsi="宋体" w:hint="eastAsia"/>
          <w:sz w:val="28"/>
          <w:szCs w:val="28"/>
        </w:rPr>
        <w:t>307.28</w:t>
      </w:r>
      <w:r w:rsidR="009B1050">
        <w:rPr>
          <w:rFonts w:ascii="仿宋_GB2312" w:eastAsia="仿宋_GB2312" w:hint="eastAsia"/>
          <w:sz w:val="32"/>
          <w:szCs w:val="32"/>
        </w:rPr>
        <w:t>万元，比年初预算数</w:t>
      </w:r>
      <w:r w:rsidR="005F1C4E" w:rsidRPr="009E5A6B">
        <w:rPr>
          <w:rFonts w:ascii="仿宋_GB2312" w:eastAsia="仿宋_GB2312" w:hint="eastAsia"/>
          <w:sz w:val="32"/>
          <w:szCs w:val="32"/>
        </w:rPr>
        <w:t>52.71万元增加254.57</w:t>
      </w:r>
      <w:r w:rsidR="005F1C4E">
        <w:rPr>
          <w:rFonts w:ascii="仿宋_GB2312" w:eastAsia="仿宋_GB2312" w:hint="eastAsia"/>
          <w:sz w:val="32"/>
          <w:szCs w:val="32"/>
        </w:rPr>
        <w:t>万元</w:t>
      </w:r>
      <w:r w:rsidR="008F0CD0">
        <w:rPr>
          <w:rFonts w:ascii="仿宋_GB2312" w:eastAsia="仿宋_GB2312" w:hint="eastAsia"/>
          <w:sz w:val="32"/>
          <w:szCs w:val="32"/>
        </w:rPr>
        <w:t>。主要原因是</w:t>
      </w:r>
      <w:r w:rsidR="008F0CD0" w:rsidRPr="009E5A6B">
        <w:rPr>
          <w:rFonts w:ascii="仿宋_GB2312" w:eastAsia="仿宋_GB2312" w:hint="eastAsia"/>
          <w:sz w:val="32"/>
          <w:szCs w:val="32"/>
        </w:rPr>
        <w:t>增加如下的专项支出：1、2014和2015年度文化消费补助</w:t>
      </w:r>
      <w:r w:rsidR="008F0CD0">
        <w:rPr>
          <w:rFonts w:ascii="仿宋_GB2312" w:eastAsia="仿宋_GB2312" w:hint="eastAsia"/>
          <w:sz w:val="32"/>
          <w:szCs w:val="32"/>
        </w:rPr>
        <w:t>64万元</w:t>
      </w:r>
      <w:r w:rsidR="008F0CD0" w:rsidRPr="009E5A6B">
        <w:rPr>
          <w:rFonts w:ascii="仿宋_GB2312" w:eastAsia="仿宋_GB2312" w:hint="eastAsia"/>
          <w:sz w:val="32"/>
          <w:szCs w:val="32"/>
        </w:rPr>
        <w:t>，2、2014年文化设施建设资金</w:t>
      </w:r>
      <w:r w:rsidR="008F0CD0">
        <w:rPr>
          <w:rFonts w:ascii="仿宋_GB2312" w:eastAsia="仿宋_GB2312" w:hint="eastAsia"/>
          <w:sz w:val="32"/>
          <w:szCs w:val="32"/>
        </w:rPr>
        <w:t>44.2万元</w:t>
      </w:r>
      <w:r w:rsidR="008F0CD0" w:rsidRPr="009E5A6B">
        <w:rPr>
          <w:rFonts w:ascii="仿宋_GB2312" w:eastAsia="仿宋_GB2312" w:hint="eastAsia"/>
          <w:sz w:val="32"/>
          <w:szCs w:val="32"/>
        </w:rPr>
        <w:t>，3、2013-2015年农村文化建设资金</w:t>
      </w:r>
      <w:r w:rsidR="008F0CD0">
        <w:rPr>
          <w:rFonts w:ascii="仿宋_GB2312" w:eastAsia="仿宋_GB2312" w:hint="eastAsia"/>
          <w:sz w:val="32"/>
          <w:szCs w:val="32"/>
        </w:rPr>
        <w:t>70万元</w:t>
      </w:r>
      <w:r w:rsidR="008F0CD0" w:rsidRPr="009E5A6B">
        <w:rPr>
          <w:rFonts w:ascii="仿宋_GB2312" w:eastAsia="仿宋_GB2312" w:hint="eastAsia"/>
          <w:sz w:val="32"/>
          <w:szCs w:val="32"/>
        </w:rPr>
        <w:t>，4</w:t>
      </w:r>
      <w:r w:rsidR="008F0CD0">
        <w:rPr>
          <w:rFonts w:ascii="仿宋_GB2312" w:eastAsia="仿宋_GB2312" w:hint="eastAsia"/>
          <w:sz w:val="32"/>
          <w:szCs w:val="32"/>
        </w:rPr>
        <w:t>、</w:t>
      </w:r>
      <w:r w:rsidR="008F0CD0" w:rsidRPr="009E5A6B">
        <w:rPr>
          <w:rFonts w:ascii="仿宋_GB2312" w:eastAsia="仿宋_GB2312" w:hint="eastAsia"/>
          <w:sz w:val="32"/>
          <w:szCs w:val="32"/>
        </w:rPr>
        <w:t>小梅花培训中心活动经费</w:t>
      </w:r>
      <w:r w:rsidR="008F0CD0">
        <w:rPr>
          <w:rFonts w:ascii="仿宋_GB2312" w:eastAsia="仿宋_GB2312" w:hint="eastAsia"/>
          <w:sz w:val="32"/>
          <w:szCs w:val="32"/>
        </w:rPr>
        <w:t>10万元</w:t>
      </w:r>
      <w:r w:rsidR="008F0CD0" w:rsidRPr="009E5A6B">
        <w:rPr>
          <w:rFonts w:ascii="仿宋_GB2312" w:eastAsia="仿宋_GB2312" w:hint="eastAsia"/>
          <w:sz w:val="32"/>
          <w:szCs w:val="32"/>
        </w:rPr>
        <w:t>，5、2014-2015年农村电影电影放映场次补贴资金</w:t>
      </w:r>
      <w:r w:rsidR="00AA6DA1">
        <w:rPr>
          <w:rFonts w:ascii="仿宋_GB2312" w:eastAsia="仿宋_GB2312" w:hint="eastAsia"/>
          <w:sz w:val="32"/>
          <w:szCs w:val="32"/>
        </w:rPr>
        <w:t>42.36</w:t>
      </w:r>
      <w:r w:rsidR="008F0CD0">
        <w:rPr>
          <w:rFonts w:ascii="仿宋_GB2312" w:eastAsia="仿宋_GB2312" w:hint="eastAsia"/>
          <w:sz w:val="32"/>
          <w:szCs w:val="32"/>
        </w:rPr>
        <w:t>；6、第六批市保“四有”经费12万元。</w:t>
      </w:r>
    </w:p>
    <w:p w:rsidR="005F1C4E" w:rsidRDefault="009B1050" w:rsidP="005F1C4E">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sidR="005F1C4E" w:rsidRPr="005F1C4E">
        <w:rPr>
          <w:rFonts w:ascii="仿宋_GB2312" w:eastAsia="仿宋_GB2312" w:hint="eastAsia"/>
          <w:sz w:val="32"/>
          <w:szCs w:val="32"/>
        </w:rPr>
        <w:t>文化体育与传媒支出</w:t>
      </w:r>
      <w:r w:rsidR="005F1C4E" w:rsidRPr="005F1C4E">
        <w:rPr>
          <w:rFonts w:ascii="仿宋_GB2312" w:eastAsia="仿宋_GB2312"/>
          <w:sz w:val="32"/>
          <w:szCs w:val="32"/>
        </w:rPr>
        <w:t>294.07</w:t>
      </w:r>
      <w:r>
        <w:rPr>
          <w:rFonts w:ascii="仿宋_GB2312" w:eastAsia="仿宋_GB2312" w:hint="eastAsia"/>
          <w:sz w:val="32"/>
          <w:szCs w:val="32"/>
        </w:rPr>
        <w:t>万元，主要用于</w:t>
      </w:r>
      <w:r w:rsidR="005F1C4E" w:rsidRPr="005F1C4E">
        <w:rPr>
          <w:rFonts w:ascii="仿宋_GB2312" w:eastAsia="仿宋_GB2312" w:hint="eastAsia"/>
          <w:sz w:val="32"/>
          <w:szCs w:val="32"/>
        </w:rPr>
        <w:t>行政运行</w:t>
      </w:r>
      <w:r w:rsidR="005F1C4E" w:rsidRPr="005F1C4E">
        <w:rPr>
          <w:rFonts w:ascii="仿宋_GB2312" w:eastAsia="仿宋_GB2312"/>
          <w:sz w:val="32"/>
          <w:szCs w:val="32"/>
        </w:rPr>
        <w:t>39.61</w:t>
      </w:r>
      <w:r w:rsidR="005F1C4E">
        <w:rPr>
          <w:rFonts w:ascii="仿宋_GB2312" w:eastAsia="仿宋_GB2312"/>
          <w:sz w:val="32"/>
          <w:szCs w:val="32"/>
        </w:rPr>
        <w:t>万元</w:t>
      </w:r>
      <w:r w:rsidR="005F1C4E">
        <w:rPr>
          <w:rFonts w:ascii="仿宋_GB2312" w:eastAsia="仿宋_GB2312" w:hint="eastAsia"/>
          <w:sz w:val="32"/>
          <w:szCs w:val="32"/>
        </w:rPr>
        <w:t>，</w:t>
      </w:r>
      <w:r w:rsidR="005F1C4E" w:rsidRPr="005F1C4E">
        <w:rPr>
          <w:rFonts w:ascii="仿宋_GB2312" w:eastAsia="仿宋_GB2312" w:hint="eastAsia"/>
          <w:sz w:val="32"/>
          <w:szCs w:val="32"/>
        </w:rPr>
        <w:t>群众文化</w:t>
      </w:r>
      <w:r w:rsidR="005F1C4E" w:rsidRPr="005F1C4E">
        <w:rPr>
          <w:rFonts w:ascii="仿宋_GB2312" w:eastAsia="仿宋_GB2312"/>
          <w:sz w:val="32"/>
          <w:szCs w:val="32"/>
        </w:rPr>
        <w:t>44.24</w:t>
      </w:r>
      <w:r w:rsidR="005F1C4E">
        <w:rPr>
          <w:rFonts w:ascii="仿宋_GB2312" w:eastAsia="仿宋_GB2312"/>
          <w:sz w:val="32"/>
          <w:szCs w:val="32"/>
        </w:rPr>
        <w:t>万元</w:t>
      </w:r>
      <w:r w:rsidR="005F1C4E">
        <w:rPr>
          <w:rFonts w:ascii="仿宋_GB2312" w:eastAsia="仿宋_GB2312" w:hint="eastAsia"/>
          <w:sz w:val="32"/>
          <w:szCs w:val="32"/>
        </w:rPr>
        <w:t>，</w:t>
      </w:r>
      <w:r w:rsidR="005F1C4E" w:rsidRPr="005F1C4E">
        <w:rPr>
          <w:rFonts w:ascii="仿宋_GB2312" w:eastAsia="仿宋_GB2312" w:hint="eastAsia"/>
          <w:sz w:val="32"/>
          <w:szCs w:val="32"/>
        </w:rPr>
        <w:t>其他文化支出</w:t>
      </w:r>
      <w:r w:rsidR="005F1C4E" w:rsidRPr="005F1C4E">
        <w:rPr>
          <w:rFonts w:ascii="仿宋_GB2312" w:eastAsia="仿宋_GB2312"/>
          <w:sz w:val="32"/>
          <w:szCs w:val="32"/>
        </w:rPr>
        <w:t>89.8</w:t>
      </w:r>
      <w:r w:rsidR="005F1C4E">
        <w:rPr>
          <w:rFonts w:ascii="仿宋_GB2312" w:eastAsia="仿宋_GB2312"/>
          <w:sz w:val="32"/>
          <w:szCs w:val="32"/>
        </w:rPr>
        <w:t>万元</w:t>
      </w:r>
      <w:r w:rsidR="005F1C4E">
        <w:rPr>
          <w:rFonts w:ascii="仿宋_GB2312" w:eastAsia="仿宋_GB2312" w:hint="eastAsia"/>
          <w:sz w:val="32"/>
          <w:szCs w:val="32"/>
        </w:rPr>
        <w:t>，</w:t>
      </w:r>
      <w:r w:rsidR="007E0A58">
        <w:rPr>
          <w:rFonts w:ascii="仿宋_GB2312" w:eastAsia="仿宋_GB2312" w:hint="eastAsia"/>
          <w:sz w:val="32"/>
          <w:szCs w:val="32"/>
        </w:rPr>
        <w:t>电影46.82万元，</w:t>
      </w:r>
      <w:r w:rsidR="005F1C4E" w:rsidRPr="005F1C4E">
        <w:rPr>
          <w:rFonts w:ascii="仿宋_GB2312" w:eastAsia="仿宋_GB2312" w:hint="eastAsia"/>
          <w:sz w:val="32"/>
          <w:szCs w:val="32"/>
        </w:rPr>
        <w:t>其他文化体育与传媒支出</w:t>
      </w:r>
      <w:r w:rsidR="005F1C4E">
        <w:rPr>
          <w:rFonts w:ascii="仿宋_GB2312" w:eastAsia="仿宋_GB2312" w:hint="eastAsia"/>
          <w:sz w:val="32"/>
          <w:szCs w:val="32"/>
        </w:rPr>
        <w:t>70万元</w:t>
      </w:r>
      <w:r>
        <w:rPr>
          <w:rFonts w:ascii="仿宋_GB2312" w:eastAsia="仿宋_GB2312" w:hint="eastAsia"/>
          <w:sz w:val="32"/>
          <w:szCs w:val="32"/>
        </w:rPr>
        <w:t>；</w:t>
      </w:r>
      <w:r w:rsidR="005F1C4E" w:rsidRPr="005F1C4E">
        <w:rPr>
          <w:rFonts w:ascii="仿宋_GB2312" w:eastAsia="仿宋_GB2312" w:hint="eastAsia"/>
          <w:sz w:val="32"/>
          <w:szCs w:val="32"/>
        </w:rPr>
        <w:t>社会保障和就业支出</w:t>
      </w:r>
      <w:r w:rsidR="005F1C4E">
        <w:rPr>
          <w:rFonts w:ascii="仿宋_GB2312" w:eastAsia="仿宋_GB2312" w:hAnsi="宋体" w:cs="宋体" w:hint="eastAsia"/>
          <w:kern w:val="0"/>
          <w:sz w:val="32"/>
          <w:szCs w:val="32"/>
        </w:rPr>
        <w:t>11.78</w:t>
      </w:r>
      <w:r>
        <w:rPr>
          <w:rFonts w:ascii="仿宋_GB2312" w:eastAsia="仿宋_GB2312" w:hint="eastAsia"/>
          <w:sz w:val="32"/>
          <w:szCs w:val="32"/>
        </w:rPr>
        <w:t>万元，主要用于</w:t>
      </w:r>
      <w:r w:rsidR="005F1C4E" w:rsidRPr="005F1C4E">
        <w:rPr>
          <w:rFonts w:ascii="仿宋_GB2312" w:eastAsia="仿宋_GB2312" w:hint="eastAsia"/>
          <w:sz w:val="32"/>
          <w:szCs w:val="32"/>
        </w:rPr>
        <w:t>死亡抚恤</w:t>
      </w:r>
      <w:r w:rsidR="005F1C4E">
        <w:rPr>
          <w:rFonts w:ascii="仿宋_GB2312" w:eastAsia="仿宋_GB2312" w:hAnsi="宋体" w:cs="宋体" w:hint="eastAsia"/>
          <w:kern w:val="0"/>
          <w:sz w:val="32"/>
          <w:szCs w:val="32"/>
        </w:rPr>
        <w:t>11.78</w:t>
      </w:r>
      <w:r w:rsidR="005F1C4E">
        <w:rPr>
          <w:rFonts w:ascii="仿宋_GB2312" w:eastAsia="仿宋_GB2312" w:hint="eastAsia"/>
          <w:sz w:val="32"/>
          <w:szCs w:val="32"/>
        </w:rPr>
        <w:t>万元</w:t>
      </w:r>
      <w:r>
        <w:rPr>
          <w:rFonts w:ascii="仿宋_GB2312" w:eastAsia="仿宋_GB2312" w:hint="eastAsia"/>
          <w:sz w:val="32"/>
          <w:szCs w:val="32"/>
        </w:rPr>
        <w:t>。</w:t>
      </w:r>
    </w:p>
    <w:p w:rsidR="009B1050" w:rsidRDefault="009B1050" w:rsidP="005F1C4E">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w:t>
      </w:r>
      <w:r w:rsidR="005F1C4E" w:rsidRPr="005F1C4E">
        <w:rPr>
          <w:rFonts w:ascii="仿宋_GB2312" w:eastAsia="仿宋_GB2312" w:hint="eastAsia"/>
          <w:b/>
          <w:sz w:val="32"/>
          <w:szCs w:val="32"/>
        </w:rPr>
        <w:t>榕城区文化新闻出版局2015</w:t>
      </w:r>
      <w:r>
        <w:rPr>
          <w:rFonts w:ascii="仿宋_GB2312" w:eastAsia="仿宋_GB2312" w:hint="eastAsia"/>
          <w:b/>
          <w:sz w:val="32"/>
          <w:szCs w:val="32"/>
        </w:rPr>
        <w:t>年度财政拨款“三公”经费支出决算情况说明</w:t>
      </w:r>
    </w:p>
    <w:p w:rsidR="009B1050" w:rsidRDefault="009B1050">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9B1050" w:rsidRDefault="005F1C4E">
      <w:pPr>
        <w:ind w:firstLineChars="200" w:firstLine="640"/>
        <w:rPr>
          <w:rFonts w:ascii="仿宋_GB2312" w:eastAsia="仿宋_GB2312" w:hAnsi="宋体"/>
          <w:sz w:val="32"/>
          <w:szCs w:val="32"/>
        </w:rPr>
      </w:pPr>
      <w:r w:rsidRPr="009E5A6B">
        <w:rPr>
          <w:rFonts w:ascii="仿宋_GB2312" w:eastAsia="仿宋_GB2312" w:hint="eastAsia"/>
          <w:sz w:val="32"/>
          <w:szCs w:val="32"/>
        </w:rPr>
        <w:t>榕城区文化新闻出版局2015</w:t>
      </w:r>
      <w:r w:rsidR="009B1050">
        <w:rPr>
          <w:rFonts w:ascii="仿宋_GB2312" w:eastAsia="仿宋_GB2312" w:hint="eastAsia"/>
          <w:sz w:val="32"/>
          <w:szCs w:val="32"/>
        </w:rPr>
        <w:t>年度“</w:t>
      </w:r>
      <w:r w:rsidR="009B1050">
        <w:rPr>
          <w:rFonts w:ascii="仿宋_GB2312" w:eastAsia="仿宋_GB2312" w:hAnsi="宋体" w:hint="eastAsia"/>
          <w:sz w:val="32"/>
          <w:szCs w:val="32"/>
        </w:rPr>
        <w:t>三公”经费财政拨款支出决算为</w:t>
      </w:r>
      <w:r>
        <w:rPr>
          <w:rFonts w:ascii="仿宋_GB2312" w:eastAsia="仿宋_GB2312" w:hAnsi="宋体" w:hint="eastAsia"/>
          <w:sz w:val="32"/>
          <w:szCs w:val="32"/>
        </w:rPr>
        <w:t>2</w:t>
      </w:r>
      <w:r w:rsidR="009B1050">
        <w:rPr>
          <w:rFonts w:ascii="仿宋_GB2312" w:eastAsia="仿宋_GB2312" w:hAnsi="宋体" w:hint="eastAsia"/>
          <w:sz w:val="32"/>
          <w:szCs w:val="32"/>
        </w:rPr>
        <w:t>万元，完成预算</w:t>
      </w:r>
      <w:r>
        <w:rPr>
          <w:rFonts w:ascii="仿宋_GB2312" w:eastAsia="仿宋_GB2312" w:hAnsi="宋体" w:hint="eastAsia"/>
          <w:sz w:val="32"/>
          <w:szCs w:val="32"/>
        </w:rPr>
        <w:t>2.4</w:t>
      </w:r>
      <w:r w:rsidR="009B1050">
        <w:rPr>
          <w:rFonts w:ascii="仿宋_GB2312" w:eastAsia="仿宋_GB2312" w:hAnsi="宋体" w:hint="eastAsia"/>
          <w:sz w:val="32"/>
          <w:szCs w:val="32"/>
        </w:rPr>
        <w:t>万元的</w:t>
      </w:r>
      <w:r>
        <w:rPr>
          <w:rFonts w:ascii="仿宋_GB2312" w:eastAsia="仿宋_GB2312" w:hAnsi="宋体" w:hint="eastAsia"/>
          <w:sz w:val="32"/>
          <w:szCs w:val="32"/>
        </w:rPr>
        <w:t>83</w:t>
      </w:r>
      <w:r w:rsidR="009B1050">
        <w:rPr>
          <w:rFonts w:ascii="仿宋_GB2312" w:eastAsia="仿宋_GB2312" w:hAnsi="宋体" w:hint="eastAsia"/>
          <w:sz w:val="32"/>
          <w:szCs w:val="32"/>
        </w:rPr>
        <w:t>%。其中：</w:t>
      </w:r>
      <w:r w:rsidR="009B1050">
        <w:rPr>
          <w:rFonts w:ascii="仿宋_GB2312" w:eastAsia="仿宋_GB2312" w:hint="eastAsia"/>
          <w:sz w:val="32"/>
          <w:szCs w:val="32"/>
        </w:rPr>
        <w:t>因公出国（境）费支出决算为</w:t>
      </w:r>
      <w:r>
        <w:rPr>
          <w:rFonts w:ascii="仿宋_GB2312" w:eastAsia="仿宋_GB2312" w:hint="eastAsia"/>
          <w:sz w:val="32"/>
          <w:szCs w:val="32"/>
        </w:rPr>
        <w:t>0</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%；公务用车购置及运行维护费支出决算为</w:t>
      </w:r>
      <w:r w:rsidR="007D7594">
        <w:rPr>
          <w:rFonts w:ascii="仿宋_GB2312" w:eastAsia="仿宋_GB2312" w:hint="eastAsia"/>
          <w:sz w:val="32"/>
          <w:szCs w:val="32"/>
        </w:rPr>
        <w:t>2</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%；公务接待费支出决算为</w:t>
      </w:r>
      <w:r>
        <w:rPr>
          <w:rFonts w:ascii="仿宋_GB2312" w:eastAsia="仿宋_GB2312" w:hint="eastAsia"/>
          <w:sz w:val="32"/>
          <w:szCs w:val="32"/>
        </w:rPr>
        <w:t>0</w:t>
      </w:r>
      <w:r w:rsidR="009B1050">
        <w:rPr>
          <w:rFonts w:ascii="仿宋_GB2312" w:eastAsia="仿宋_GB2312" w:hint="eastAsia"/>
          <w:sz w:val="32"/>
          <w:szCs w:val="32"/>
        </w:rPr>
        <w:t>万元，完成预算</w:t>
      </w:r>
      <w:r>
        <w:rPr>
          <w:rFonts w:ascii="仿宋_GB2312" w:eastAsia="仿宋_GB2312" w:hint="eastAsia"/>
          <w:sz w:val="32"/>
          <w:szCs w:val="32"/>
        </w:rPr>
        <w:t>0</w:t>
      </w:r>
      <w:r w:rsidR="009B1050">
        <w:rPr>
          <w:rFonts w:ascii="仿宋_GB2312" w:eastAsia="仿宋_GB2312" w:hint="eastAsia"/>
          <w:sz w:val="32"/>
          <w:szCs w:val="32"/>
        </w:rPr>
        <w:t>万元的</w:t>
      </w:r>
      <w:r>
        <w:rPr>
          <w:rFonts w:ascii="仿宋_GB2312" w:eastAsia="仿宋_GB2312" w:hint="eastAsia"/>
          <w:sz w:val="32"/>
          <w:szCs w:val="32"/>
        </w:rPr>
        <w:t>0</w:t>
      </w:r>
      <w:r w:rsidR="009B1050">
        <w:rPr>
          <w:rFonts w:ascii="仿宋_GB2312" w:eastAsia="仿宋_GB2312" w:hint="eastAsia"/>
          <w:sz w:val="32"/>
          <w:szCs w:val="32"/>
        </w:rPr>
        <w:t>%。</w:t>
      </w:r>
      <w:r w:rsidRPr="009E5A6B">
        <w:rPr>
          <w:rFonts w:ascii="仿宋_GB2312" w:eastAsia="仿宋_GB2312" w:hint="eastAsia"/>
          <w:sz w:val="32"/>
          <w:szCs w:val="32"/>
        </w:rPr>
        <w:t>榕城区文化新</w:t>
      </w:r>
      <w:r w:rsidRPr="009E5A6B">
        <w:rPr>
          <w:rFonts w:ascii="仿宋_GB2312" w:eastAsia="仿宋_GB2312" w:hint="eastAsia"/>
          <w:sz w:val="32"/>
          <w:szCs w:val="32"/>
        </w:rPr>
        <w:lastRenderedPageBreak/>
        <w:t>闻出版局2015</w:t>
      </w:r>
      <w:r w:rsidR="009B1050">
        <w:rPr>
          <w:rFonts w:ascii="仿宋_GB2312" w:eastAsia="仿宋_GB2312" w:hint="eastAsia"/>
          <w:sz w:val="32"/>
          <w:szCs w:val="32"/>
        </w:rPr>
        <w:t>年度“三公”经费支出决算小于（大于）预算数的主要原因是</w:t>
      </w:r>
      <w:r>
        <w:rPr>
          <w:rFonts w:ascii="仿宋_GB2312" w:eastAsia="仿宋_GB2312" w:hint="eastAsia"/>
          <w:sz w:val="32"/>
          <w:szCs w:val="32"/>
        </w:rPr>
        <w:t>公车改革。</w:t>
      </w:r>
    </w:p>
    <w:p w:rsidR="009B1050" w:rsidRDefault="009B1050">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5F1C4E" w:rsidRPr="009E5A6B">
        <w:rPr>
          <w:rFonts w:ascii="仿宋_GB2312" w:eastAsia="仿宋_GB2312" w:hint="eastAsia"/>
          <w:sz w:val="32"/>
          <w:szCs w:val="32"/>
        </w:rPr>
        <w:t>榕城区文化新闻出版局2015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5F1C4E">
        <w:rPr>
          <w:rFonts w:ascii="仿宋_GB2312" w:eastAsia="仿宋_GB2312" w:hAnsi="宋体" w:hint="eastAsia"/>
          <w:sz w:val="32"/>
          <w:szCs w:val="32"/>
        </w:rPr>
        <w:t>0.4</w:t>
      </w:r>
      <w:r>
        <w:rPr>
          <w:rFonts w:ascii="仿宋_GB2312" w:eastAsia="仿宋_GB2312" w:hAnsi="宋体" w:hint="eastAsia"/>
          <w:sz w:val="32"/>
          <w:szCs w:val="32"/>
        </w:rPr>
        <w:t>万元，下降</w:t>
      </w:r>
      <w:r w:rsidR="005F1C4E">
        <w:rPr>
          <w:rFonts w:ascii="仿宋_GB2312" w:eastAsia="仿宋_GB2312" w:hAnsi="宋体" w:hint="eastAsia"/>
          <w:sz w:val="32"/>
          <w:szCs w:val="32"/>
        </w:rPr>
        <w:t>16.67</w:t>
      </w:r>
      <w:r>
        <w:rPr>
          <w:rFonts w:ascii="仿宋_GB2312" w:eastAsia="仿宋_GB2312" w:hAnsi="宋体" w:hint="eastAsia"/>
          <w:sz w:val="32"/>
          <w:szCs w:val="32"/>
        </w:rPr>
        <w:t xml:space="preserve"> %。其中：</w:t>
      </w:r>
      <w:r>
        <w:rPr>
          <w:rFonts w:ascii="仿宋_GB2312" w:eastAsia="仿宋_GB2312" w:hint="eastAsia"/>
          <w:sz w:val="32"/>
          <w:szCs w:val="32"/>
        </w:rPr>
        <w:t>因公出国（境）费支出决算减少</w:t>
      </w:r>
      <w:r w:rsidR="00DF5203">
        <w:rPr>
          <w:rFonts w:ascii="仿宋_GB2312" w:eastAsia="仿宋_GB2312" w:hint="eastAsia"/>
          <w:sz w:val="32"/>
          <w:szCs w:val="32"/>
        </w:rPr>
        <w:t>0</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DF5203">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w:t>
      </w:r>
      <w:r w:rsidR="00DF5203">
        <w:rPr>
          <w:rFonts w:ascii="仿宋_GB2312" w:eastAsia="仿宋_GB2312" w:hint="eastAsia"/>
          <w:sz w:val="32"/>
          <w:szCs w:val="32"/>
        </w:rPr>
        <w:t>0.4</w:t>
      </w:r>
      <w:r>
        <w:rPr>
          <w:rFonts w:ascii="仿宋_GB2312" w:eastAsia="仿宋_GB2312" w:hint="eastAsia"/>
          <w:sz w:val="32"/>
          <w:szCs w:val="32"/>
        </w:rPr>
        <w:t>万元，</w:t>
      </w:r>
      <w:r>
        <w:rPr>
          <w:rFonts w:ascii="仿宋_GB2312" w:eastAsia="仿宋_GB2312" w:hAnsi="宋体" w:hint="eastAsia"/>
          <w:sz w:val="32"/>
          <w:szCs w:val="32"/>
        </w:rPr>
        <w:t>下降</w:t>
      </w:r>
      <w:r w:rsidR="00DF5203">
        <w:rPr>
          <w:rFonts w:ascii="仿宋_GB2312" w:eastAsia="仿宋_GB2312" w:hAnsi="宋体" w:hint="eastAsia"/>
          <w:sz w:val="32"/>
          <w:szCs w:val="32"/>
        </w:rPr>
        <w:t>16.67</w:t>
      </w:r>
      <w:r>
        <w:rPr>
          <w:rFonts w:ascii="仿宋_GB2312" w:eastAsia="仿宋_GB2312" w:hAnsi="宋体" w:hint="eastAsia"/>
          <w:sz w:val="32"/>
          <w:szCs w:val="32"/>
        </w:rPr>
        <w:t>%；</w:t>
      </w:r>
      <w:r>
        <w:rPr>
          <w:rFonts w:ascii="仿宋_GB2312" w:eastAsia="仿宋_GB2312" w:hint="eastAsia"/>
          <w:sz w:val="32"/>
          <w:szCs w:val="32"/>
        </w:rPr>
        <w:t>公务接待费支出决算减少</w:t>
      </w:r>
      <w:r w:rsidR="00DF5203">
        <w:rPr>
          <w:rFonts w:ascii="仿宋_GB2312" w:eastAsia="仿宋_GB2312" w:hint="eastAsia"/>
          <w:sz w:val="32"/>
          <w:szCs w:val="32"/>
        </w:rPr>
        <w:t>0</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DF5203">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int="eastAsia"/>
          <w:sz w:val="32"/>
          <w:szCs w:val="32"/>
        </w:rPr>
        <w:t>公务用车购置及运行维护费支出减少的主要原因是</w:t>
      </w:r>
      <w:r w:rsidR="00DF5203">
        <w:rPr>
          <w:rFonts w:ascii="仿宋_GB2312" w:eastAsia="仿宋_GB2312" w:hint="eastAsia"/>
          <w:sz w:val="32"/>
          <w:szCs w:val="32"/>
        </w:rPr>
        <w:t>公车改革</w:t>
      </w:r>
      <w:r>
        <w:rPr>
          <w:rFonts w:ascii="仿宋_GB2312" w:eastAsia="仿宋_GB2312" w:hint="eastAsia"/>
          <w:sz w:val="32"/>
          <w:szCs w:val="32"/>
        </w:rPr>
        <w:t>。</w:t>
      </w:r>
    </w:p>
    <w:p w:rsidR="009B1050" w:rsidRDefault="009B1050">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9B1050" w:rsidRDefault="00DF5203">
      <w:pPr>
        <w:ind w:firstLineChars="200" w:firstLine="640"/>
        <w:rPr>
          <w:rFonts w:ascii="仿宋_GB2312" w:eastAsia="仿宋_GB2312"/>
          <w:sz w:val="32"/>
          <w:szCs w:val="32"/>
        </w:rPr>
      </w:pPr>
      <w:r w:rsidRPr="009E5A6B">
        <w:rPr>
          <w:rFonts w:ascii="仿宋_GB2312" w:eastAsia="仿宋_GB2312" w:hint="eastAsia"/>
          <w:sz w:val="32"/>
          <w:szCs w:val="32"/>
        </w:rPr>
        <w:t>榕城区文化新闻出版局2015</w:t>
      </w:r>
      <w:r w:rsidR="009B1050">
        <w:rPr>
          <w:rFonts w:ascii="仿宋_GB2312" w:eastAsia="仿宋_GB2312" w:hAnsi="宋体" w:hint="eastAsia"/>
          <w:sz w:val="32"/>
          <w:szCs w:val="32"/>
        </w:rPr>
        <w:t>年</w:t>
      </w:r>
      <w:r w:rsidR="009B1050">
        <w:rPr>
          <w:rFonts w:ascii="仿宋_GB2312" w:eastAsia="仿宋_GB2312" w:hint="eastAsia"/>
          <w:sz w:val="32"/>
          <w:szCs w:val="32"/>
        </w:rPr>
        <w:t>“三公”经费财政拨款支出决算中，因公出国（境）费</w:t>
      </w:r>
      <w:r>
        <w:rPr>
          <w:rFonts w:ascii="仿宋_GB2312" w:eastAsia="仿宋_GB2312" w:hint="eastAsia"/>
          <w:sz w:val="32"/>
          <w:szCs w:val="32"/>
        </w:rPr>
        <w:t>0</w:t>
      </w:r>
      <w:r w:rsidR="009B1050">
        <w:rPr>
          <w:rFonts w:ascii="仿宋_GB2312" w:eastAsia="仿宋_GB2312" w:hint="eastAsia"/>
          <w:sz w:val="32"/>
          <w:szCs w:val="32"/>
        </w:rPr>
        <w:t>万元，占</w:t>
      </w:r>
      <w:r>
        <w:rPr>
          <w:rFonts w:ascii="仿宋_GB2312" w:eastAsia="仿宋_GB2312" w:hint="eastAsia"/>
          <w:sz w:val="32"/>
          <w:szCs w:val="32"/>
        </w:rPr>
        <w:t>0</w:t>
      </w:r>
      <w:r w:rsidR="009B1050">
        <w:rPr>
          <w:rFonts w:ascii="仿宋_GB2312" w:eastAsia="仿宋_GB2312" w:hint="eastAsia"/>
          <w:sz w:val="32"/>
          <w:szCs w:val="32"/>
        </w:rPr>
        <w:t>%；公务用车购置及运行维护费支出</w:t>
      </w:r>
      <w:r>
        <w:rPr>
          <w:rFonts w:ascii="仿宋_GB2312" w:eastAsia="仿宋_GB2312" w:hint="eastAsia"/>
          <w:sz w:val="32"/>
          <w:szCs w:val="32"/>
        </w:rPr>
        <w:t>2</w:t>
      </w:r>
      <w:r w:rsidR="009B1050">
        <w:rPr>
          <w:rFonts w:ascii="仿宋_GB2312" w:eastAsia="仿宋_GB2312" w:hint="eastAsia"/>
          <w:sz w:val="32"/>
          <w:szCs w:val="32"/>
        </w:rPr>
        <w:t>万元，占</w:t>
      </w:r>
      <w:r>
        <w:rPr>
          <w:rFonts w:ascii="仿宋_GB2312" w:eastAsia="仿宋_GB2312" w:hint="eastAsia"/>
          <w:sz w:val="32"/>
          <w:szCs w:val="32"/>
        </w:rPr>
        <w:t>100</w:t>
      </w:r>
      <w:r w:rsidR="009B1050">
        <w:rPr>
          <w:rFonts w:ascii="仿宋_GB2312" w:eastAsia="仿宋_GB2312" w:hint="eastAsia"/>
          <w:sz w:val="32"/>
          <w:szCs w:val="32"/>
        </w:rPr>
        <w:t>%；公务接待费支出</w:t>
      </w:r>
      <w:r w:rsidR="007D7594">
        <w:rPr>
          <w:rFonts w:ascii="仿宋_GB2312" w:eastAsia="仿宋_GB2312" w:hint="eastAsia"/>
          <w:sz w:val="32"/>
          <w:szCs w:val="32"/>
        </w:rPr>
        <w:t>0</w:t>
      </w:r>
      <w:r w:rsidR="009B1050">
        <w:rPr>
          <w:rFonts w:ascii="仿宋_GB2312" w:eastAsia="仿宋_GB2312" w:hint="eastAsia"/>
          <w:sz w:val="32"/>
          <w:szCs w:val="32"/>
        </w:rPr>
        <w:t>万元，占</w:t>
      </w:r>
      <w:r w:rsidR="007D7594">
        <w:rPr>
          <w:rFonts w:ascii="仿宋_GB2312" w:eastAsia="仿宋_GB2312" w:hint="eastAsia"/>
          <w:sz w:val="32"/>
          <w:szCs w:val="32"/>
        </w:rPr>
        <w:t>0</w:t>
      </w:r>
      <w:r w:rsidR="009B1050">
        <w:rPr>
          <w:rFonts w:ascii="仿宋_GB2312" w:eastAsia="仿宋_GB2312" w:hint="eastAsia"/>
          <w:sz w:val="32"/>
          <w:szCs w:val="32"/>
        </w:rPr>
        <w:t>%。具体情况如下：</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DF5203">
        <w:rPr>
          <w:rFonts w:ascii="仿宋_GB2312" w:eastAsia="仿宋_GB2312" w:hint="eastAsia"/>
          <w:sz w:val="32"/>
          <w:szCs w:val="32"/>
        </w:rPr>
        <w:t>0</w:t>
      </w:r>
      <w:r>
        <w:rPr>
          <w:rFonts w:ascii="仿宋_GB2312" w:eastAsia="仿宋_GB2312" w:hint="eastAsia"/>
          <w:sz w:val="32"/>
          <w:szCs w:val="32"/>
        </w:rPr>
        <w:t>万元。</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DF5203">
        <w:rPr>
          <w:rFonts w:ascii="仿宋_GB2312" w:eastAsia="仿宋_GB2312" w:hint="eastAsia"/>
          <w:sz w:val="32"/>
          <w:szCs w:val="32"/>
        </w:rPr>
        <w:t>2</w:t>
      </w:r>
      <w:r>
        <w:rPr>
          <w:rFonts w:ascii="仿宋_GB2312" w:eastAsia="仿宋_GB2312" w:hint="eastAsia"/>
          <w:sz w:val="32"/>
          <w:szCs w:val="32"/>
        </w:rPr>
        <w:t>万元，其中：公务用车购置支出为</w:t>
      </w:r>
      <w:r w:rsidR="00DF5203">
        <w:rPr>
          <w:rFonts w:ascii="仿宋_GB2312" w:eastAsia="仿宋_GB2312" w:hint="eastAsia"/>
          <w:sz w:val="32"/>
          <w:szCs w:val="32"/>
        </w:rPr>
        <w:t>0</w:t>
      </w:r>
      <w:r>
        <w:rPr>
          <w:rFonts w:ascii="仿宋_GB2312" w:eastAsia="仿宋_GB2312" w:hint="eastAsia"/>
          <w:sz w:val="32"/>
          <w:szCs w:val="32"/>
        </w:rPr>
        <w:t>万元；公务用车运行及维护支出</w:t>
      </w:r>
      <w:r w:rsidR="00DF5203">
        <w:rPr>
          <w:rFonts w:ascii="仿宋_GB2312" w:eastAsia="仿宋_GB2312" w:hint="eastAsia"/>
          <w:sz w:val="32"/>
          <w:szCs w:val="32"/>
        </w:rPr>
        <w:t>2</w:t>
      </w:r>
      <w:r>
        <w:rPr>
          <w:rFonts w:ascii="仿宋_GB2312" w:eastAsia="仿宋_GB2312" w:hint="eastAsia"/>
          <w:sz w:val="32"/>
          <w:szCs w:val="32"/>
        </w:rPr>
        <w:t>万元</w:t>
      </w:r>
      <w:r w:rsidR="005E6F87">
        <w:rPr>
          <w:rFonts w:ascii="仿宋_GB2312" w:eastAsia="仿宋_GB2312" w:hint="eastAsia"/>
          <w:sz w:val="32"/>
          <w:szCs w:val="32"/>
        </w:rPr>
        <w:t>。</w:t>
      </w:r>
    </w:p>
    <w:p w:rsidR="009B1050" w:rsidRDefault="009B1050">
      <w:pPr>
        <w:ind w:firstLineChars="200" w:firstLine="640"/>
        <w:rPr>
          <w:rFonts w:ascii="仿宋_GB2312" w:eastAsia="仿宋_GB2312"/>
          <w:sz w:val="32"/>
          <w:szCs w:val="32"/>
        </w:rPr>
      </w:pPr>
      <w:r>
        <w:rPr>
          <w:rFonts w:ascii="仿宋_GB2312" w:eastAsia="仿宋_GB2312" w:hint="eastAsia"/>
          <w:sz w:val="32"/>
          <w:szCs w:val="32"/>
        </w:rPr>
        <w:t>3.公务接待费支出</w:t>
      </w:r>
      <w:r w:rsidR="00DF5203">
        <w:rPr>
          <w:rFonts w:ascii="仿宋_GB2312" w:eastAsia="仿宋_GB2312" w:hint="eastAsia"/>
          <w:sz w:val="32"/>
          <w:szCs w:val="32"/>
        </w:rPr>
        <w:t>0</w:t>
      </w:r>
      <w:r>
        <w:rPr>
          <w:rFonts w:ascii="仿宋_GB2312" w:eastAsia="仿宋_GB2312" w:hint="eastAsia"/>
          <w:sz w:val="32"/>
          <w:szCs w:val="32"/>
        </w:rPr>
        <w:t>万元。</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B1050" w:rsidRDefault="00ED5EF9">
      <w:pPr>
        <w:spacing w:line="580" w:lineRule="exact"/>
        <w:ind w:firstLineChars="200" w:firstLine="640"/>
        <w:rPr>
          <w:rFonts w:eastAsia="仿宋_GB2312"/>
          <w:sz w:val="32"/>
          <w:szCs w:val="32"/>
        </w:rPr>
      </w:pPr>
      <w:r w:rsidRPr="009E5A6B">
        <w:rPr>
          <w:rFonts w:ascii="仿宋_GB2312" w:eastAsia="仿宋_GB2312" w:hint="eastAsia"/>
          <w:sz w:val="32"/>
          <w:szCs w:val="32"/>
        </w:rPr>
        <w:t>榕城区文化新闻出版局2015</w:t>
      </w:r>
      <w:r w:rsidR="009B1050">
        <w:rPr>
          <w:rFonts w:ascii="仿宋_GB2312" w:eastAsia="仿宋_GB2312" w:hAnsi="宋体" w:hint="eastAsia"/>
          <w:sz w:val="32"/>
          <w:szCs w:val="32"/>
        </w:rPr>
        <w:t>年本部门机关运行经费支出</w:t>
      </w:r>
      <w:r w:rsidR="007C367E">
        <w:rPr>
          <w:rFonts w:ascii="仿宋_GB2312" w:eastAsia="仿宋_GB2312" w:hAnsi="宋体" w:hint="eastAsia"/>
          <w:sz w:val="32"/>
          <w:szCs w:val="32"/>
        </w:rPr>
        <w:t>9.3</w:t>
      </w:r>
      <w:r w:rsidR="009B1050">
        <w:rPr>
          <w:rFonts w:ascii="仿宋_GB2312" w:eastAsia="仿宋_GB2312" w:hAnsi="宋体" w:hint="eastAsia"/>
          <w:sz w:val="32"/>
          <w:szCs w:val="32"/>
        </w:rPr>
        <w:t>万元，比上年</w:t>
      </w:r>
      <w:r w:rsidR="009737FE">
        <w:rPr>
          <w:rFonts w:ascii="仿宋_GB2312" w:eastAsia="仿宋_GB2312" w:hAnsi="宋体" w:hint="eastAsia"/>
          <w:sz w:val="32"/>
          <w:szCs w:val="32"/>
        </w:rPr>
        <w:t>减少0.4</w:t>
      </w:r>
      <w:r w:rsidR="009B1050">
        <w:rPr>
          <w:rFonts w:ascii="仿宋_GB2312" w:eastAsia="仿宋_GB2312" w:hAnsi="宋体" w:hint="eastAsia"/>
          <w:sz w:val="32"/>
          <w:szCs w:val="32"/>
        </w:rPr>
        <w:t>万元，主要原因是</w:t>
      </w:r>
      <w:r w:rsidR="009737FE">
        <w:rPr>
          <w:rFonts w:ascii="仿宋_GB2312" w:eastAsia="仿宋_GB2312" w:hAnsi="宋体" w:hint="eastAsia"/>
          <w:sz w:val="32"/>
          <w:szCs w:val="32"/>
        </w:rPr>
        <w:t>公车改革</w:t>
      </w:r>
      <w:r w:rsidR="009737FE">
        <w:rPr>
          <w:rFonts w:ascii="仿宋_GB2312" w:eastAsia="仿宋_GB2312" w:hint="eastAsia"/>
          <w:sz w:val="32"/>
          <w:szCs w:val="32"/>
        </w:rPr>
        <w:t>公务用车运行维护费</w:t>
      </w:r>
      <w:r w:rsidR="009737FE">
        <w:rPr>
          <w:rFonts w:ascii="仿宋_GB2312" w:eastAsia="仿宋_GB2312" w:hAnsi="宋体" w:hint="eastAsia"/>
          <w:sz w:val="32"/>
          <w:szCs w:val="32"/>
        </w:rPr>
        <w:t>减少0.4万元</w:t>
      </w:r>
      <w:r w:rsidR="009B1050">
        <w:rPr>
          <w:rFonts w:ascii="仿宋_GB2312" w:eastAsia="仿宋_GB2312" w:hAnsi="宋体" w:hint="eastAsia"/>
          <w:sz w:val="32"/>
          <w:szCs w:val="32"/>
        </w:rPr>
        <w:t>。</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（二）政府采购支出情况说明</w:t>
      </w:r>
    </w:p>
    <w:p w:rsidR="009B1050" w:rsidRDefault="009737FE">
      <w:pPr>
        <w:spacing w:line="288" w:lineRule="auto"/>
        <w:ind w:firstLineChars="200" w:firstLine="640"/>
        <w:rPr>
          <w:rFonts w:ascii="仿宋_GB2312" w:eastAsia="仿宋_GB2312"/>
          <w:b/>
          <w:sz w:val="32"/>
          <w:szCs w:val="32"/>
        </w:rPr>
      </w:pPr>
      <w:r w:rsidRPr="009E5A6B">
        <w:rPr>
          <w:rFonts w:ascii="仿宋_GB2312" w:eastAsia="仿宋_GB2312" w:hint="eastAsia"/>
          <w:sz w:val="32"/>
          <w:szCs w:val="32"/>
        </w:rPr>
        <w:t>榕城区文化新闻出版局2015</w:t>
      </w:r>
      <w:r w:rsidR="009B1050">
        <w:rPr>
          <w:rFonts w:ascii="仿宋_GB2312" w:eastAsia="仿宋_GB2312" w:hint="eastAsia"/>
          <w:sz w:val="32"/>
          <w:szCs w:val="32"/>
        </w:rPr>
        <w:t>年本部门</w:t>
      </w:r>
      <w:r>
        <w:rPr>
          <w:rFonts w:ascii="仿宋_GB2312" w:eastAsia="仿宋_GB2312" w:hint="eastAsia"/>
          <w:sz w:val="32"/>
          <w:szCs w:val="32"/>
        </w:rPr>
        <w:t>没有</w:t>
      </w:r>
      <w:r w:rsidR="009B1050">
        <w:rPr>
          <w:rFonts w:ascii="仿宋_GB2312" w:eastAsia="仿宋_GB2312" w:hint="eastAsia"/>
          <w:sz w:val="32"/>
          <w:szCs w:val="32"/>
        </w:rPr>
        <w:t>政府采购支出。</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9B1050" w:rsidRDefault="009B1050">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9737FE">
        <w:rPr>
          <w:rFonts w:ascii="仿宋_GB2312" w:eastAsia="仿宋_GB2312" w:hint="eastAsia"/>
          <w:sz w:val="32"/>
          <w:szCs w:val="32"/>
        </w:rPr>
        <w:t>2015</w:t>
      </w:r>
      <w:r>
        <w:rPr>
          <w:rFonts w:ascii="仿宋_GB2312" w:eastAsia="仿宋_GB2312" w:hint="eastAsia"/>
          <w:sz w:val="32"/>
          <w:szCs w:val="32"/>
        </w:rPr>
        <w:t>年</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hint="eastAsia"/>
            <w:sz w:val="32"/>
            <w:szCs w:val="32"/>
          </w:rPr>
          <w:t>12月31日</w:t>
        </w:r>
      </w:smartTag>
      <w:r>
        <w:rPr>
          <w:rFonts w:ascii="仿宋_GB2312" w:eastAsia="仿宋_GB2312" w:hint="eastAsia"/>
          <w:sz w:val="32"/>
          <w:szCs w:val="32"/>
        </w:rPr>
        <w:t>，本部门</w:t>
      </w:r>
      <w:r w:rsidR="00475A88">
        <w:rPr>
          <w:rFonts w:ascii="仿宋_GB2312" w:eastAsia="仿宋_GB2312" w:hint="eastAsia"/>
          <w:sz w:val="32"/>
          <w:szCs w:val="32"/>
        </w:rPr>
        <w:t>资产总值45.57万元，</w:t>
      </w:r>
      <w:r>
        <w:rPr>
          <w:rFonts w:ascii="仿宋_GB2312" w:eastAsia="仿宋_GB2312" w:hint="eastAsia"/>
          <w:sz w:val="32"/>
          <w:szCs w:val="32"/>
        </w:rPr>
        <w:t>共有车辆</w:t>
      </w:r>
      <w:r w:rsidR="00AE6E36">
        <w:rPr>
          <w:rFonts w:ascii="仿宋_GB2312" w:eastAsia="仿宋_GB2312" w:hint="eastAsia"/>
          <w:sz w:val="32"/>
          <w:szCs w:val="32"/>
        </w:rPr>
        <w:t>3</w:t>
      </w:r>
      <w:r>
        <w:rPr>
          <w:rFonts w:ascii="仿宋_GB2312" w:eastAsia="仿宋_GB2312" w:hint="eastAsia"/>
          <w:sz w:val="32"/>
          <w:szCs w:val="32"/>
        </w:rPr>
        <w:t>辆，其中，</w:t>
      </w:r>
      <w:r w:rsidR="005E6F87">
        <w:rPr>
          <w:rFonts w:ascii="仿宋_GB2312" w:eastAsia="仿宋_GB2312" w:hint="eastAsia"/>
          <w:sz w:val="32"/>
          <w:szCs w:val="32"/>
        </w:rPr>
        <w:t>一般公务用车1辆，其他用车2辆，其他用车主要是流动书香车送书下乡和农村公益电影放映；</w:t>
      </w:r>
      <w:r w:rsidR="00475A88">
        <w:rPr>
          <w:rFonts w:ascii="仿宋_GB2312" w:eastAsia="仿宋_GB2312" w:hint="eastAsia"/>
          <w:sz w:val="32"/>
          <w:szCs w:val="32"/>
        </w:rPr>
        <w:t>其他</w:t>
      </w:r>
      <w:r w:rsidR="00475A88">
        <w:rPr>
          <w:rFonts w:ascii="仿宋_GB2312" w:eastAsia="仿宋_GB2312" w:hAnsi="仿宋_GB2312" w:cs="仿宋_GB2312" w:hint="eastAsia"/>
          <w:sz w:val="32"/>
          <w:szCs w:val="32"/>
        </w:rPr>
        <w:t>均为办公设备。</w:t>
      </w:r>
      <w:r w:rsidRPr="009737FE">
        <w:rPr>
          <w:rFonts w:ascii="仿宋_GB2312" w:eastAsia="仿宋_GB2312" w:hint="eastAsia"/>
          <w:sz w:val="32"/>
          <w:szCs w:val="32"/>
        </w:rPr>
        <w:t>单位</w:t>
      </w:r>
      <w:r w:rsidR="009737FE" w:rsidRPr="009737FE">
        <w:rPr>
          <w:rFonts w:ascii="仿宋_GB2312" w:eastAsia="仿宋_GB2312" w:hint="eastAsia"/>
          <w:sz w:val="32"/>
          <w:szCs w:val="32"/>
        </w:rPr>
        <w:t>没有</w:t>
      </w:r>
      <w:r w:rsidRPr="009737FE">
        <w:rPr>
          <w:rFonts w:ascii="仿宋_GB2312" w:eastAsia="仿宋_GB2312" w:hint="eastAsia"/>
          <w:sz w:val="32"/>
          <w:szCs w:val="32"/>
        </w:rPr>
        <w:t>价值</w:t>
      </w:r>
      <w:r w:rsidRPr="009737FE">
        <w:rPr>
          <w:rFonts w:ascii="仿宋_GB2312" w:eastAsia="仿宋_GB2312"/>
          <w:sz w:val="32"/>
          <w:szCs w:val="32"/>
        </w:rPr>
        <w:t>50万元以上通用设备</w:t>
      </w:r>
      <w:r w:rsidR="009737FE" w:rsidRPr="009737FE">
        <w:rPr>
          <w:rFonts w:ascii="仿宋_GB2312" w:eastAsia="仿宋_GB2312" w:hint="eastAsia"/>
          <w:sz w:val="32"/>
          <w:szCs w:val="32"/>
        </w:rPr>
        <w:t>，</w:t>
      </w:r>
      <w:r w:rsidR="009737FE" w:rsidRPr="009737FE">
        <w:rPr>
          <w:rFonts w:ascii="仿宋_GB2312" w:eastAsia="仿宋_GB2312"/>
          <w:sz w:val="32"/>
          <w:szCs w:val="32"/>
        </w:rPr>
        <w:t>没有</w:t>
      </w:r>
      <w:r w:rsidRPr="009737FE">
        <w:rPr>
          <w:rFonts w:ascii="仿宋_GB2312" w:eastAsia="仿宋_GB2312" w:hint="eastAsia"/>
          <w:sz w:val="32"/>
          <w:szCs w:val="32"/>
        </w:rPr>
        <w:t>单价</w:t>
      </w:r>
      <w:r w:rsidRPr="009737FE">
        <w:rPr>
          <w:rFonts w:ascii="仿宋_GB2312" w:eastAsia="仿宋_GB2312"/>
          <w:sz w:val="32"/>
          <w:szCs w:val="32"/>
        </w:rPr>
        <w:t>100万元以上专用设备</w:t>
      </w:r>
      <w:r w:rsidRPr="009737FE">
        <w:rPr>
          <w:rFonts w:ascii="仿宋_GB2312" w:eastAsia="仿宋_GB2312" w:hint="eastAsia"/>
          <w:sz w:val="32"/>
          <w:szCs w:val="32"/>
        </w:rPr>
        <w:t>。</w:t>
      </w:r>
    </w:p>
    <w:p w:rsidR="009B1050" w:rsidRDefault="009B1050">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9B1050" w:rsidRDefault="009B1050">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w:t>
      </w:r>
      <w:r w:rsidR="009737FE">
        <w:rPr>
          <w:rFonts w:ascii="仿宋_GB2312" w:eastAsia="仿宋_GB2312" w:hint="eastAsia"/>
          <w:sz w:val="32"/>
          <w:szCs w:val="32"/>
        </w:rPr>
        <w:t>2015</w:t>
      </w:r>
      <w:r>
        <w:rPr>
          <w:rFonts w:ascii="仿宋_GB2312" w:eastAsia="仿宋_GB2312" w:hint="eastAsia"/>
          <w:sz w:val="32"/>
          <w:szCs w:val="32"/>
        </w:rPr>
        <w:t>年度一般公共预算项目支出全面开展绩效自评。其中，一级项目</w:t>
      </w:r>
      <w:r w:rsidR="008F0CD0">
        <w:rPr>
          <w:rFonts w:ascii="仿宋_GB2312" w:eastAsia="仿宋_GB2312" w:hint="eastAsia"/>
          <w:sz w:val="32"/>
          <w:szCs w:val="32"/>
        </w:rPr>
        <w:t>4</w:t>
      </w:r>
      <w:r>
        <w:rPr>
          <w:rFonts w:ascii="仿宋_GB2312" w:eastAsia="仿宋_GB2312" w:hint="eastAsia"/>
          <w:sz w:val="32"/>
          <w:szCs w:val="32"/>
        </w:rPr>
        <w:t>个，二级项目</w:t>
      </w:r>
      <w:r w:rsidR="00295E9E">
        <w:rPr>
          <w:rFonts w:ascii="仿宋_GB2312" w:eastAsia="仿宋_GB2312" w:hint="eastAsia"/>
          <w:sz w:val="32"/>
          <w:szCs w:val="32"/>
        </w:rPr>
        <w:t>6</w:t>
      </w:r>
      <w:r>
        <w:rPr>
          <w:rFonts w:ascii="仿宋_GB2312" w:eastAsia="仿宋_GB2312" w:hint="eastAsia"/>
          <w:sz w:val="32"/>
          <w:szCs w:val="32"/>
        </w:rPr>
        <w:t>个，共涉及资金</w:t>
      </w:r>
      <w:r w:rsidR="008F0CD0">
        <w:rPr>
          <w:rFonts w:ascii="仿宋_GB2312" w:eastAsia="仿宋_GB2312" w:hint="eastAsia"/>
          <w:sz w:val="32"/>
          <w:szCs w:val="32"/>
        </w:rPr>
        <w:t>220</w:t>
      </w:r>
      <w:r>
        <w:rPr>
          <w:rFonts w:ascii="仿宋_GB2312" w:eastAsia="仿宋_GB2312" w:hint="eastAsia"/>
          <w:sz w:val="32"/>
          <w:szCs w:val="32"/>
        </w:rPr>
        <w:t>万元，自评覆盖率达到</w:t>
      </w:r>
      <w:r w:rsidR="009737FE">
        <w:rPr>
          <w:rFonts w:ascii="仿宋_GB2312" w:eastAsia="仿宋_GB2312" w:hint="eastAsia"/>
          <w:sz w:val="32"/>
          <w:szCs w:val="32"/>
        </w:rPr>
        <w:t>100</w:t>
      </w:r>
      <w:r>
        <w:rPr>
          <w:rFonts w:ascii="仿宋_GB2312" w:eastAsia="仿宋_GB2312" w:hint="eastAsia"/>
          <w:sz w:val="32"/>
          <w:szCs w:val="32"/>
        </w:rPr>
        <w:t>%。</w:t>
      </w:r>
    </w:p>
    <w:p w:rsidR="009B1050" w:rsidRDefault="009B1050">
      <w:pPr>
        <w:snapToGrid w:val="0"/>
        <w:spacing w:line="580" w:lineRule="exact"/>
        <w:ind w:firstLine="640"/>
        <w:rPr>
          <w:rFonts w:ascii="仿宋_GB2312" w:eastAsia="仿宋_GB2312"/>
          <w:sz w:val="32"/>
          <w:szCs w:val="32"/>
        </w:rPr>
      </w:pPr>
      <w:r>
        <w:rPr>
          <w:rFonts w:ascii="仿宋_GB2312" w:eastAsia="仿宋_GB2312" w:hint="eastAsia"/>
          <w:sz w:val="32"/>
          <w:szCs w:val="32"/>
        </w:rPr>
        <w:t>组织对“</w:t>
      </w:r>
      <w:r w:rsidR="00AA6DA1" w:rsidRPr="009E5A6B">
        <w:rPr>
          <w:rFonts w:ascii="仿宋_GB2312" w:eastAsia="仿宋_GB2312" w:hint="eastAsia"/>
          <w:sz w:val="32"/>
          <w:szCs w:val="32"/>
        </w:rPr>
        <w:t>2013-2015年农村文化建设资金</w:t>
      </w:r>
      <w:r w:rsidR="00AA6DA1">
        <w:rPr>
          <w:rFonts w:ascii="仿宋_GB2312" w:eastAsia="仿宋_GB2312" w:hint="eastAsia"/>
          <w:sz w:val="32"/>
          <w:szCs w:val="32"/>
        </w:rPr>
        <w:t>70万元</w:t>
      </w:r>
      <w:r>
        <w:rPr>
          <w:rFonts w:ascii="仿宋_GB2312" w:eastAsia="仿宋_GB2312" w:hint="eastAsia"/>
          <w:sz w:val="32"/>
          <w:szCs w:val="32"/>
        </w:rPr>
        <w:t>”等</w:t>
      </w:r>
      <w:r w:rsidR="00AA6DA1">
        <w:rPr>
          <w:rFonts w:ascii="仿宋_GB2312" w:eastAsia="仿宋_GB2312" w:hint="eastAsia"/>
          <w:sz w:val="32"/>
          <w:szCs w:val="32"/>
        </w:rPr>
        <w:t>7</w:t>
      </w:r>
      <w:r>
        <w:rPr>
          <w:rFonts w:ascii="仿宋_GB2312" w:eastAsia="仿宋_GB2312" w:hint="eastAsia"/>
          <w:sz w:val="32"/>
          <w:szCs w:val="32"/>
        </w:rPr>
        <w:t>个项目进行了绩效评价，涉及一般公共预算支出</w:t>
      </w:r>
      <w:r w:rsidR="00AA6DA1">
        <w:rPr>
          <w:rFonts w:ascii="仿宋_GB2312" w:eastAsia="仿宋_GB2312" w:hint="eastAsia"/>
          <w:sz w:val="32"/>
          <w:szCs w:val="32"/>
        </w:rPr>
        <w:t>220</w:t>
      </w:r>
      <w:r>
        <w:rPr>
          <w:rFonts w:ascii="仿宋_GB2312" w:eastAsia="仿宋_GB2312" w:hint="eastAsia"/>
          <w:sz w:val="32"/>
          <w:szCs w:val="32"/>
        </w:rPr>
        <w:t>万元。从评价情况来看，项目支出绩效情况较为理想，达到了项目申请时设定的各项绩效目标。</w:t>
      </w:r>
    </w:p>
    <w:p w:rsidR="009B1050" w:rsidRDefault="009B1050">
      <w:pPr>
        <w:snapToGrid w:val="0"/>
        <w:spacing w:line="580" w:lineRule="exact"/>
        <w:ind w:firstLine="640"/>
        <w:rPr>
          <w:rFonts w:ascii="仿宋_GB2312" w:eastAsia="仿宋_GB2312"/>
          <w:sz w:val="32"/>
          <w:szCs w:val="32"/>
        </w:rPr>
      </w:pPr>
      <w:r>
        <w:rPr>
          <w:rFonts w:ascii="仿宋_GB2312" w:eastAsia="仿宋_GB2312" w:hint="eastAsia"/>
          <w:sz w:val="32"/>
          <w:szCs w:val="32"/>
        </w:rPr>
        <w:t>组织对</w:t>
      </w:r>
      <w:r w:rsidR="009737FE">
        <w:rPr>
          <w:rFonts w:ascii="仿宋_GB2312" w:eastAsia="仿宋_GB2312" w:hint="eastAsia"/>
          <w:sz w:val="32"/>
          <w:szCs w:val="32"/>
        </w:rPr>
        <w:t>3</w:t>
      </w:r>
      <w:r>
        <w:rPr>
          <w:rFonts w:ascii="仿宋_GB2312" w:eastAsia="仿宋_GB2312" w:hint="eastAsia"/>
          <w:sz w:val="32"/>
          <w:szCs w:val="32"/>
        </w:rPr>
        <w:t>个部门（单位）开展整体支出绩效评价试点，涉及一般公共预算支出</w:t>
      </w:r>
      <w:r w:rsidR="00AA6DA1">
        <w:rPr>
          <w:rFonts w:ascii="仿宋_GB2312" w:eastAsia="仿宋_GB2312" w:hint="eastAsia"/>
          <w:sz w:val="32"/>
          <w:szCs w:val="32"/>
        </w:rPr>
        <w:t>220</w:t>
      </w:r>
      <w:r>
        <w:rPr>
          <w:rFonts w:ascii="仿宋_GB2312" w:eastAsia="仿宋_GB2312" w:hint="eastAsia"/>
          <w:sz w:val="32"/>
          <w:szCs w:val="32"/>
        </w:rPr>
        <w:t>万元。从评价情况来看，</w:t>
      </w:r>
      <w:r w:rsidR="00CB0AE0">
        <w:rPr>
          <w:rFonts w:ascii="仿宋_GB2312" w:eastAsia="仿宋_GB2312" w:hint="eastAsia"/>
          <w:sz w:val="32"/>
          <w:szCs w:val="32"/>
        </w:rPr>
        <w:t>6</w:t>
      </w:r>
      <w:r>
        <w:rPr>
          <w:rFonts w:ascii="仿宋_GB2312" w:eastAsia="仿宋_GB2312" w:hint="eastAsia"/>
          <w:sz w:val="32"/>
          <w:szCs w:val="32"/>
        </w:rPr>
        <w:t>项目支出绩效情况较为理想，达到了各项绩效目标。</w:t>
      </w:r>
      <w:r w:rsidR="005C2237">
        <w:rPr>
          <w:rFonts w:ascii="仿宋_GB2312" w:eastAsia="仿宋_GB2312" w:hint="eastAsia"/>
          <w:sz w:val="32"/>
          <w:szCs w:val="32"/>
        </w:rPr>
        <w:t xml:space="preserve"> </w:t>
      </w:r>
    </w:p>
    <w:p w:rsidR="009B1050" w:rsidRDefault="009B1050">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9B1050" w:rsidRDefault="009B1050">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w:t>
      </w:r>
      <w:r>
        <w:rPr>
          <w:rFonts w:ascii="仿宋_GB2312" w:eastAsia="仿宋_GB2312" w:hint="eastAsia"/>
          <w:sz w:val="32"/>
          <w:szCs w:val="32"/>
        </w:rPr>
        <w:lastRenderedPageBreak/>
        <w:t>的收入。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w:t>
      </w:r>
      <w:r>
        <w:rPr>
          <w:rFonts w:ascii="仿宋_GB2312" w:eastAsia="仿宋_GB2312" w:hint="eastAsia"/>
          <w:sz w:val="32"/>
          <w:szCs w:val="32"/>
        </w:rPr>
        <w:lastRenderedPageBreak/>
        <w:t>业发展目标所发生的支出。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9B1050" w:rsidRDefault="009B1050">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B1050" w:rsidRDefault="009B1050">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9B1050" w:rsidRDefault="009B1050">
      <w:pPr>
        <w:rPr>
          <w:rFonts w:ascii="方正小标宋简体" w:eastAsia="方正小标宋简体"/>
          <w:sz w:val="44"/>
          <w:szCs w:val="44"/>
        </w:rPr>
      </w:pPr>
    </w:p>
    <w:p w:rsidR="009B1050" w:rsidRDefault="009B1050">
      <w:pPr>
        <w:rPr>
          <w:rFonts w:ascii="仿宋_GB2312" w:eastAsia="仿宋_GB2312"/>
          <w:sz w:val="32"/>
          <w:szCs w:val="32"/>
        </w:rPr>
      </w:pPr>
    </w:p>
    <w:p w:rsidR="009B1050" w:rsidRDefault="009B1050">
      <w:pPr>
        <w:rPr>
          <w:rFonts w:ascii="仿宋_GB2312" w:eastAsia="仿宋_GB2312"/>
          <w:sz w:val="32"/>
          <w:szCs w:val="32"/>
        </w:rPr>
      </w:pPr>
    </w:p>
    <w:p w:rsidR="009B1050" w:rsidRDefault="009B1050">
      <w:pPr>
        <w:rPr>
          <w:rFonts w:ascii="仿宋_GB2312" w:eastAsia="仿宋_GB2312"/>
          <w:sz w:val="32"/>
          <w:szCs w:val="32"/>
        </w:rPr>
      </w:pPr>
    </w:p>
    <w:p w:rsidR="009B1050" w:rsidRDefault="009B1050"/>
    <w:sectPr w:rsidR="009B1050" w:rsidSect="00B94E1F">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DA" w:rsidRDefault="00226DDA">
      <w:r>
        <w:separator/>
      </w:r>
    </w:p>
  </w:endnote>
  <w:endnote w:type="continuationSeparator" w:id="1">
    <w:p w:rsidR="00226DDA" w:rsidRDefault="00226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D" w:rsidRDefault="00BD7549">
    <w:pPr>
      <w:pStyle w:val="a5"/>
      <w:framePr w:wrap="around" w:vAnchor="text" w:hAnchor="margin" w:xAlign="right" w:y="1"/>
      <w:rPr>
        <w:rStyle w:val="a3"/>
      </w:rPr>
    </w:pPr>
    <w:r>
      <w:fldChar w:fldCharType="begin"/>
    </w:r>
    <w:r w:rsidR="00374E6D">
      <w:rPr>
        <w:rStyle w:val="a3"/>
      </w:rPr>
      <w:instrText xml:space="preserve">PAGE  </w:instrText>
    </w:r>
    <w:r>
      <w:fldChar w:fldCharType="separate"/>
    </w:r>
    <w:r w:rsidR="00374E6D">
      <w:rPr>
        <w:rStyle w:val="a3"/>
      </w:rPr>
      <w:t>1</w:t>
    </w:r>
    <w:r>
      <w:fldChar w:fldCharType="end"/>
    </w:r>
  </w:p>
  <w:p w:rsidR="00374E6D" w:rsidRDefault="00374E6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D" w:rsidRDefault="00374E6D">
    <w:pPr>
      <w:pStyle w:val="a5"/>
      <w:framePr w:wrap="around" w:vAnchor="text" w:hAnchor="margin" w:xAlign="right" w:y="1"/>
      <w:rPr>
        <w:rStyle w:val="a3"/>
      </w:rPr>
    </w:pPr>
  </w:p>
  <w:p w:rsidR="00374E6D" w:rsidRDefault="00374E6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DA" w:rsidRDefault="00226DDA">
      <w:r>
        <w:separator/>
      </w:r>
    </w:p>
  </w:footnote>
  <w:footnote w:type="continuationSeparator" w:id="1">
    <w:p w:rsidR="00226DDA" w:rsidRDefault="00226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9A"/>
    <w:multiLevelType w:val="hybridMultilevel"/>
    <w:tmpl w:val="4AA611DA"/>
    <w:lvl w:ilvl="0" w:tplc="3CB0B87E">
      <w:start w:val="1"/>
      <w:numFmt w:val="japaneseCounting"/>
      <w:lvlText w:val="%1、"/>
      <w:lvlJc w:val="left"/>
      <w:pPr>
        <w:ind w:left="1580" w:hanging="7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06"/>
    <w:rsid w:val="0001582F"/>
    <w:rsid w:val="00050996"/>
    <w:rsid w:val="000605F9"/>
    <w:rsid w:val="000F1BF8"/>
    <w:rsid w:val="0014384C"/>
    <w:rsid w:val="001438E8"/>
    <w:rsid w:val="001738B1"/>
    <w:rsid w:val="00176E62"/>
    <w:rsid w:val="001F17EA"/>
    <w:rsid w:val="00226DDA"/>
    <w:rsid w:val="002313DA"/>
    <w:rsid w:val="002412AC"/>
    <w:rsid w:val="002436EC"/>
    <w:rsid w:val="00295E9E"/>
    <w:rsid w:val="002C1D36"/>
    <w:rsid w:val="00340BBE"/>
    <w:rsid w:val="003522CE"/>
    <w:rsid w:val="00374E6D"/>
    <w:rsid w:val="00380858"/>
    <w:rsid w:val="003A2B54"/>
    <w:rsid w:val="003A7E96"/>
    <w:rsid w:val="003C78A1"/>
    <w:rsid w:val="003F46AC"/>
    <w:rsid w:val="00475A88"/>
    <w:rsid w:val="004D2BA7"/>
    <w:rsid w:val="005018B6"/>
    <w:rsid w:val="00504504"/>
    <w:rsid w:val="005069F9"/>
    <w:rsid w:val="00520558"/>
    <w:rsid w:val="00580221"/>
    <w:rsid w:val="0058516B"/>
    <w:rsid w:val="005A4F3C"/>
    <w:rsid w:val="005A5A52"/>
    <w:rsid w:val="005B081B"/>
    <w:rsid w:val="005C2237"/>
    <w:rsid w:val="005D3F63"/>
    <w:rsid w:val="005E0E9D"/>
    <w:rsid w:val="005E6F87"/>
    <w:rsid w:val="005F1C4E"/>
    <w:rsid w:val="00643981"/>
    <w:rsid w:val="006E56FD"/>
    <w:rsid w:val="0075114A"/>
    <w:rsid w:val="007521FB"/>
    <w:rsid w:val="00783A05"/>
    <w:rsid w:val="007C367E"/>
    <w:rsid w:val="007D7594"/>
    <w:rsid w:val="007E0A58"/>
    <w:rsid w:val="008553E8"/>
    <w:rsid w:val="008725CC"/>
    <w:rsid w:val="00877C06"/>
    <w:rsid w:val="00890FD7"/>
    <w:rsid w:val="008B7116"/>
    <w:rsid w:val="008D5A11"/>
    <w:rsid w:val="008F0CD0"/>
    <w:rsid w:val="009211E4"/>
    <w:rsid w:val="009737FE"/>
    <w:rsid w:val="00986C7A"/>
    <w:rsid w:val="00996460"/>
    <w:rsid w:val="009B1050"/>
    <w:rsid w:val="009C27DC"/>
    <w:rsid w:val="009E5A6B"/>
    <w:rsid w:val="00A35C4F"/>
    <w:rsid w:val="00A51D52"/>
    <w:rsid w:val="00AA6DA1"/>
    <w:rsid w:val="00AA75D8"/>
    <w:rsid w:val="00AE6E36"/>
    <w:rsid w:val="00B175F5"/>
    <w:rsid w:val="00B83CF4"/>
    <w:rsid w:val="00B94E1F"/>
    <w:rsid w:val="00BD7549"/>
    <w:rsid w:val="00C76191"/>
    <w:rsid w:val="00CB0AE0"/>
    <w:rsid w:val="00CC05AD"/>
    <w:rsid w:val="00DD10A8"/>
    <w:rsid w:val="00DF5203"/>
    <w:rsid w:val="00E50624"/>
    <w:rsid w:val="00E862C6"/>
    <w:rsid w:val="00EA4705"/>
    <w:rsid w:val="00ED5DF0"/>
    <w:rsid w:val="00ED5EF9"/>
    <w:rsid w:val="00EE22CE"/>
    <w:rsid w:val="00F3437A"/>
    <w:rsid w:val="00F40071"/>
    <w:rsid w:val="00F94564"/>
    <w:rsid w:val="00FA2581"/>
    <w:rsid w:val="00FA28C6"/>
    <w:rsid w:val="00FB3352"/>
    <w:rsid w:val="00FB3ADF"/>
    <w:rsid w:val="00FB6E15"/>
    <w:rsid w:val="00FE450D"/>
    <w:rsid w:val="114141C3"/>
    <w:rsid w:val="140021A6"/>
    <w:rsid w:val="1DD42B95"/>
    <w:rsid w:val="1E3F207D"/>
    <w:rsid w:val="20862B8A"/>
    <w:rsid w:val="24B50E64"/>
    <w:rsid w:val="287A1B53"/>
    <w:rsid w:val="2F8965CC"/>
    <w:rsid w:val="35647660"/>
    <w:rsid w:val="38CE330D"/>
    <w:rsid w:val="43AB5D4B"/>
    <w:rsid w:val="457924BF"/>
    <w:rsid w:val="4DA74689"/>
    <w:rsid w:val="4F1B6621"/>
    <w:rsid w:val="4FF15B66"/>
    <w:rsid w:val="5271788F"/>
    <w:rsid w:val="53AF2FC1"/>
    <w:rsid w:val="55FE12A0"/>
    <w:rsid w:val="5F83381E"/>
    <w:rsid w:val="607930B9"/>
    <w:rsid w:val="60CE0258"/>
    <w:rsid w:val="61677B8D"/>
    <w:rsid w:val="6885580D"/>
    <w:rsid w:val="68FF0CF8"/>
    <w:rsid w:val="70616FB8"/>
    <w:rsid w:val="76BF60D1"/>
    <w:rsid w:val="7A6D6149"/>
    <w:rsid w:val="7CED5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E1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4E1F"/>
  </w:style>
  <w:style w:type="paragraph" w:styleId="a4">
    <w:name w:val="header"/>
    <w:basedOn w:val="a"/>
    <w:rsid w:val="00B94E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B94E1F"/>
    <w:pPr>
      <w:tabs>
        <w:tab w:val="center" w:pos="4153"/>
        <w:tab w:val="right" w:pos="8306"/>
      </w:tabs>
      <w:snapToGrid w:val="0"/>
      <w:jc w:val="left"/>
    </w:pPr>
    <w:rPr>
      <w:sz w:val="18"/>
      <w:szCs w:val="18"/>
    </w:rPr>
  </w:style>
  <w:style w:type="paragraph" w:styleId="a6">
    <w:name w:val="Balloon Text"/>
    <w:basedOn w:val="a"/>
    <w:semiHidden/>
    <w:rsid w:val="00877C06"/>
    <w:rPr>
      <w:sz w:val="18"/>
      <w:szCs w:val="18"/>
    </w:rPr>
  </w:style>
  <w:style w:type="paragraph" w:styleId="a7">
    <w:name w:val="List Paragraph"/>
    <w:basedOn w:val="a"/>
    <w:uiPriority w:val="34"/>
    <w:qFormat/>
    <w:rsid w:val="00374E6D"/>
    <w:pPr>
      <w:ind w:firstLineChars="200" w:firstLine="420"/>
    </w:pPr>
  </w:style>
  <w:style w:type="paragraph" w:customStyle="1" w:styleId="p0">
    <w:name w:val="p0"/>
    <w:basedOn w:val="a"/>
    <w:rsid w:val="00374E6D"/>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97CA-8BFD-42DE-B48F-2DA9DD9C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11</Pages>
  <Words>730</Words>
  <Characters>4163</Characters>
  <Application>Microsoft Office Word</Application>
  <DocSecurity>0</DocSecurity>
  <Lines>34</Lines>
  <Paragraphs>9</Paragraphs>
  <ScaleCrop>false</ScaleCrop>
  <Company>Microsoft</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预算单位部门决算公开模板</dc:title>
  <dc:creator>lify</dc:creator>
  <cp:lastModifiedBy>Administrator</cp:lastModifiedBy>
  <cp:revision>23</cp:revision>
  <cp:lastPrinted>2018-03-29T02:49:00Z</cp:lastPrinted>
  <dcterms:created xsi:type="dcterms:W3CDTF">2018-03-31T09:41:00Z</dcterms:created>
  <dcterms:modified xsi:type="dcterms:W3CDTF">2018-04-02T07:14:00Z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