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ascii="方正小标宋_GBK" w:hAnsi="方正小标宋_GBK" w:eastAsia="方正小标宋_GBK"/>
          <w:b w:val="0"/>
          <w:bCs w:val="0"/>
          <w:sz w:val="30"/>
        </w:rPr>
      </w:pPr>
      <w:bookmarkStart w:id="0" w:name="_Toc24724709"/>
      <w:r>
        <w:rPr>
          <w:rFonts w:hint="eastAsia" w:ascii="方正小标宋_GBK" w:hAnsi="方正小标宋_GBK" w:eastAsia="方正小标宋_GBK"/>
          <w:b w:val="0"/>
          <w:bCs w:val="0"/>
          <w:sz w:val="30"/>
        </w:rPr>
        <w:t>（六）养老服务领域基层政务公开标准目录</w:t>
      </w:r>
      <w:bookmarkEnd w:id="0"/>
    </w:p>
    <w:tbl>
      <w:tblPr>
        <w:tblStyle w:val="5"/>
        <w:tblW w:w="1595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42"/>
        <w:gridCol w:w="700"/>
        <w:gridCol w:w="750"/>
        <w:gridCol w:w="2350"/>
        <w:gridCol w:w="1233"/>
        <w:gridCol w:w="1184"/>
        <w:gridCol w:w="1233"/>
        <w:gridCol w:w="3550"/>
        <w:gridCol w:w="800"/>
        <w:gridCol w:w="833"/>
        <w:gridCol w:w="734"/>
        <w:gridCol w:w="750"/>
        <w:gridCol w:w="750"/>
        <w:gridCol w:w="7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Times New Roman" w:hAnsi="Times New Roman"/>
                <w:color w:val="000000"/>
                <w:kern w:val="0"/>
                <w:sz w:val="22"/>
              </w:rPr>
            </w:pPr>
            <w:r>
              <w:rPr>
                <w:rFonts w:ascii="Times New Roman" w:hAnsi="宋体"/>
                <w:color w:val="000000"/>
                <w:kern w:val="0"/>
                <w:sz w:val="22"/>
              </w:rPr>
              <w:t>序号</w:t>
            </w:r>
          </w:p>
        </w:tc>
        <w:tc>
          <w:tcPr>
            <w:tcW w:w="145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公开事项</w:t>
            </w:r>
          </w:p>
        </w:tc>
        <w:tc>
          <w:tcPr>
            <w:tcW w:w="23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公开内容（要素）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公开依据</w:t>
            </w:r>
          </w:p>
        </w:tc>
        <w:tc>
          <w:tcPr>
            <w:tcW w:w="1184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公开时限</w:t>
            </w:r>
          </w:p>
        </w:tc>
        <w:tc>
          <w:tcPr>
            <w:tcW w:w="1233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公开主体</w:t>
            </w:r>
          </w:p>
        </w:tc>
        <w:tc>
          <w:tcPr>
            <w:tcW w:w="3550" w:type="dxa"/>
            <w:vMerge w:val="restart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kern w:val="0"/>
                <w:sz w:val="22"/>
              </w:rPr>
              <w:t>公开渠道和载体</w:t>
            </w:r>
          </w:p>
        </w:tc>
        <w:tc>
          <w:tcPr>
            <w:tcW w:w="1633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公开对象</w:t>
            </w:r>
          </w:p>
        </w:tc>
        <w:tc>
          <w:tcPr>
            <w:tcW w:w="1484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公开方式</w:t>
            </w:r>
          </w:p>
        </w:tc>
        <w:tc>
          <w:tcPr>
            <w:tcW w:w="1500" w:type="dxa"/>
            <w:gridSpan w:val="2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公开层级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Times New Roman" w:hAnsi="Times New Roman"/>
                <w:color w:val="000000"/>
                <w:kern w:val="0"/>
                <w:sz w:val="22"/>
              </w:rPr>
            </w:pP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一级事项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二级事项</w:t>
            </w:r>
          </w:p>
        </w:tc>
        <w:tc>
          <w:tcPr>
            <w:tcW w:w="235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184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1233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</w:p>
        </w:tc>
        <w:tc>
          <w:tcPr>
            <w:tcW w:w="3550" w:type="dxa"/>
            <w:vMerge w:val="continue"/>
            <w:shd w:val="clear" w:color="auto" w:fill="auto"/>
            <w:vAlign w:val="center"/>
          </w:tcPr>
          <w:p>
            <w:pPr>
              <w:widowControl/>
              <w:jc w:val="left"/>
              <w:rPr>
                <w:rFonts w:ascii="黑体" w:hAnsi="宋体" w:eastAsia="黑体" w:cs="宋体"/>
                <w:kern w:val="0"/>
                <w:sz w:val="22"/>
              </w:rPr>
            </w:pPr>
          </w:p>
        </w:tc>
        <w:tc>
          <w:tcPr>
            <w:tcW w:w="80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全社会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特定群众</w:t>
            </w:r>
          </w:p>
        </w:tc>
        <w:tc>
          <w:tcPr>
            <w:tcW w:w="734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主动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依申请公开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县级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宋体" w:eastAsia="黑体" w:cs="宋体"/>
                <w:color w:val="000000"/>
                <w:kern w:val="0"/>
                <w:sz w:val="22"/>
              </w:rPr>
            </w:pPr>
            <w:r>
              <w:rPr>
                <w:rFonts w:hint="eastAsia" w:ascii="黑体" w:hAnsi="宋体" w:eastAsia="黑体" w:cs="宋体"/>
                <w:color w:val="000000"/>
                <w:kern w:val="0"/>
                <w:sz w:val="22"/>
              </w:rPr>
              <w:t>乡、村级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</w:rPr>
              <w:t>1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养老服务通用政策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textAlignment w:val="auto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国家和地方层面养老服务相关法律、法规、政策文件</w: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文件名称、文号、发文部门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184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制定或获取文件之日起10个工作日内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县级政府民政部门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■政府网站  □政府公报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□两微一端  □发布会/听证会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□广播电视  □纸质媒体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□公开查阅点■政务服务中心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□便民服务站□入户/现场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□社区/企事业单位/村公示栏（电子屏）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□精准推送  □其他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2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养老机构备案</w: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spacing w:after="240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备案申请材料清单及样式、备案流程、办理部门、办理时限，办理时间、地点，咨询电话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184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制定或获取备案政策之日起10个工作日内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县级政府民政部门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■政府网站  □政府公报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□两微一端  □发布会/听证会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□广播电视  □纸质媒体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□公开查阅点■政务服务中心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□便民服务站□入户/现场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□社区/企事业单位/村公示栏（电子屏）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□精准推送  □其他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</w:t>
            </w:r>
          </w:p>
        </w:tc>
        <w:tc>
          <w:tcPr>
            <w:tcW w:w="8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shd w:val="clear" w:color="auto" w:fill="auto"/>
            <w:vAlign w:val="center"/>
          </w:tcPr>
          <w:p>
            <w:pPr>
              <w:jc w:val="center"/>
              <w:rPr>
                <w:rFonts w:hint="default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3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养老服务业务办理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</w: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老年人补贴名称（高龄津贴、养老服务补贴、护理补贴等）；各项老年人补贴依据；各项老年人补贴对象；各项老年人补贴内容和标准；各项老年人补贴方式；补贴申请材料清单及格式；办理流程、办理部门、办理时限、办理时间、地点、咨询电话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《信息公开条例》及相关规定</w:t>
            </w:r>
          </w:p>
        </w:tc>
        <w:tc>
          <w:tcPr>
            <w:tcW w:w="1184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制定或获取补贴政策之日起10个工作日内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县级政府民政部门、乡镇政府（街道办事处）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■政府网站  □政府公报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□两微一端  □发布会/听证会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□广播电视  □纸质媒体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□公开查阅点■政务服务中心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□便民服务站□入户/现场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□社区/企事业单位/村公示栏（电子屏）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□精准推送  □其他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80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34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342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32"/>
                <w:szCs w:val="32"/>
                <w:lang w:eastAsia="zh-CN"/>
              </w:rPr>
            </w:pPr>
            <w:r>
              <w:rPr>
                <w:rFonts w:hint="eastAsia" w:ascii="仿宋_GB2312" w:hAnsi="宋体" w:eastAsia="仿宋_GB2312"/>
                <w:color w:val="000000"/>
                <w:sz w:val="32"/>
                <w:szCs w:val="32"/>
                <w:lang w:val="en-US" w:eastAsia="zh-CN"/>
              </w:rPr>
              <w:t>4</w:t>
            </w:r>
          </w:p>
        </w:tc>
        <w:tc>
          <w:tcPr>
            <w:tcW w:w="7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养老服务行业管理信息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养老机构备案信息</w:t>
            </w:r>
          </w:p>
        </w:tc>
        <w:tc>
          <w:tcPr>
            <w:tcW w:w="23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本行政区域已备案养老机构案数量；本行政区域已备案养老机构名称、机构地址、床位数量等基本信息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《老年人权益保障法》、《养老机构管理办法》、《信息公开条例》及相关规定</w:t>
            </w:r>
          </w:p>
        </w:tc>
        <w:tc>
          <w:tcPr>
            <w:tcW w:w="1184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每20个工作日更新</w:t>
            </w:r>
          </w:p>
        </w:tc>
        <w:tc>
          <w:tcPr>
            <w:tcW w:w="1233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县级政府民政部门</w:t>
            </w:r>
          </w:p>
        </w:tc>
        <w:tc>
          <w:tcPr>
            <w:tcW w:w="3550" w:type="dxa"/>
            <w:shd w:val="clear" w:color="auto" w:fill="auto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■政府网站  □政府公报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□两微一端  □发布会/听证会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□广播电视  □纸质媒体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□公开查阅点■政务服务中心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□便民服务站□入户/现场</w:t>
            </w:r>
          </w:p>
          <w:p>
            <w:pP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□社区/企事业单位/村公示栏（电子屏）</w:t>
            </w:r>
          </w:p>
          <w:p>
            <w:pP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 w:cs="Times New Roman"/>
                <w:color w:val="000000"/>
                <w:sz w:val="18"/>
                <w:szCs w:val="18"/>
                <w:lang w:val="en-US" w:eastAsia="zh-CN"/>
              </w:rPr>
              <w:t>□精准推送  □其他</w:t>
            </w: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 xml:space="preserve">    </w:t>
            </w:r>
          </w:p>
        </w:tc>
        <w:tc>
          <w:tcPr>
            <w:tcW w:w="80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833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34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√</w:t>
            </w:r>
          </w:p>
        </w:tc>
        <w:tc>
          <w:tcPr>
            <w:tcW w:w="750" w:type="dxa"/>
            <w:shd w:val="clear" w:color="auto" w:fill="auto"/>
            <w:vAlign w:val="center"/>
          </w:tcPr>
          <w:p>
            <w:pPr>
              <w:jc w:val="center"/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</w:pPr>
            <w:r>
              <w:rPr>
                <w:rFonts w:hint="eastAsia" w:ascii="仿宋_GB2312" w:hAnsi="宋体" w:eastAsia="仿宋_GB2312"/>
                <w:color w:val="000000"/>
                <w:sz w:val="18"/>
                <w:szCs w:val="18"/>
              </w:rPr>
              <w:t>　</w:t>
            </w:r>
          </w:p>
        </w:tc>
      </w:tr>
    </w:tbl>
    <w:p>
      <w:bookmarkStart w:id="1" w:name="_GoBack"/>
      <w:bookmarkEnd w:id="1"/>
    </w:p>
    <w:sectPr>
      <w:headerReference r:id="rId3" w:type="default"/>
      <w:footerReference r:id="rId4" w:type="default"/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9FB1188"/>
    <w:rsid w:val="0CCF0250"/>
    <w:rsid w:val="11F10732"/>
    <w:rsid w:val="39FB1188"/>
    <w:rsid w:val="735F42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4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揭阳市人民政府办公室</Company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2020-08-19T08:06:00Z</dcterms:created>
  <dc:creator>admin</dc:creator>
  <cp:lastModifiedBy>笨、、</cp:lastModifiedBy>
  <dcterms:modified xsi:type="dcterms:W3CDTF">2020-10-10T07:02:44Z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