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91" w:rsidRDefault="0036472C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安全生产领域基层政务公开标准目录</w:t>
      </w:r>
      <w:bookmarkEnd w:id="0"/>
    </w:p>
    <w:tbl>
      <w:tblPr>
        <w:tblW w:w="1458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</w:tblGrid>
      <w:tr w:rsidR="00860155" w:rsidTr="00860155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</w:tr>
      <w:tr w:rsidR="00860155" w:rsidTr="00860155">
        <w:trPr>
          <w:trHeight w:val="1123"/>
        </w:trPr>
        <w:tc>
          <w:tcPr>
            <w:tcW w:w="540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860155" w:rsidRDefault="00860155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</w:tr>
      <w:tr w:rsidR="00860155" w:rsidTr="00860155">
        <w:trPr>
          <w:trHeight w:val="758"/>
        </w:trPr>
        <w:tc>
          <w:tcPr>
            <w:tcW w:w="54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1228C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60155" w:rsidTr="00860155">
        <w:trPr>
          <w:trHeight w:val="757"/>
        </w:trPr>
        <w:tc>
          <w:tcPr>
            <w:tcW w:w="54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1228C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60155" w:rsidTr="00860155">
        <w:trPr>
          <w:trHeight w:val="896"/>
        </w:trPr>
        <w:tc>
          <w:tcPr>
            <w:tcW w:w="54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1228C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60155" w:rsidTr="00860155">
        <w:trPr>
          <w:trHeight w:val="1552"/>
        </w:trPr>
        <w:tc>
          <w:tcPr>
            <w:tcW w:w="54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《政府信息公开条例》、《突发事件应对法》、《关于全面加强政务公开工作的意见》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1228C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</w:tr>
      <w:tr w:rsidR="00860155" w:rsidTr="00860155">
        <w:trPr>
          <w:trHeight w:val="1685"/>
        </w:trPr>
        <w:tc>
          <w:tcPr>
            <w:tcW w:w="54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860155" w:rsidRDefault="00860155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《政府信息公开条例》、《国务院关于深化预算管理制度改革的决定》、中办、国办印发《关于进一步推进预算公开工作的意见》的通知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55" w:rsidRDefault="0081228C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860155" w:rsidRDefault="00860155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   ■公开查阅点 ■政</w:t>
            </w:r>
            <w:bookmarkStart w:id="1" w:name="_GoBack"/>
            <w:bookmarkEnd w:id="1"/>
            <w:r>
              <w:rPr>
                <w:rFonts w:ascii="仿宋_GB2312" w:eastAsia="仿宋_GB2312" w:hint="eastAsia"/>
                <w:sz w:val="18"/>
                <w:szCs w:val="18"/>
              </w:rPr>
              <w:t>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60155" w:rsidRDefault="00860155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</w:tr>
    </w:tbl>
    <w:p w:rsidR="00837F91" w:rsidRDefault="00837F91"/>
    <w:sectPr w:rsidR="00837F91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BE" w:rsidRDefault="009748BE">
      <w:r>
        <w:separator/>
      </w:r>
    </w:p>
  </w:endnote>
  <w:endnote w:type="continuationSeparator" w:id="0">
    <w:p w:rsidR="009748BE" w:rsidRDefault="0097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91" w:rsidRDefault="00837F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BE" w:rsidRDefault="009748BE">
      <w:r>
        <w:separator/>
      </w:r>
    </w:p>
  </w:footnote>
  <w:footnote w:type="continuationSeparator" w:id="0">
    <w:p w:rsidR="009748BE" w:rsidRDefault="0097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91" w:rsidRDefault="00837F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E62AC"/>
    <w:rsid w:val="0036472C"/>
    <w:rsid w:val="0081228C"/>
    <w:rsid w:val="00837F91"/>
    <w:rsid w:val="00860155"/>
    <w:rsid w:val="009748BE"/>
    <w:rsid w:val="0A6E62AC"/>
    <w:rsid w:val="268B4A62"/>
    <w:rsid w:val="680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584</Characters>
  <Application>Microsoft Office Word</Application>
  <DocSecurity>0</DocSecurity>
  <Lines>4</Lines>
  <Paragraphs>1</Paragraphs>
  <ScaleCrop>false</ScaleCrop>
  <Company>揭阳空港经济区环境保护和安全生产监管局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CAI</cp:lastModifiedBy>
  <cp:revision>5</cp:revision>
  <dcterms:created xsi:type="dcterms:W3CDTF">2020-10-23T06:57:00Z</dcterms:created>
  <dcterms:modified xsi:type="dcterms:W3CDTF">2020-12-20T06:14:00Z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