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73" w:rsidRDefault="00207273">
      <w:pPr>
        <w:rPr>
          <w:rFonts w:ascii="宋体" w:eastAsia="宋体" w:hAnsi="宋体" w:hint="eastAsia"/>
          <w:b/>
          <w:bCs/>
          <w:sz w:val="48"/>
          <w:szCs w:val="48"/>
          <w:lang w:eastAsia="zh-CN"/>
        </w:rPr>
      </w:pPr>
    </w:p>
    <w:p w:rsidR="00207273" w:rsidRDefault="004F5A53" w:rsidP="00482A7F">
      <w:pPr>
        <w:jc w:val="center"/>
        <w:rPr>
          <w:rFonts w:ascii="宋体" w:eastAsia="宋体" w:hAnsi="宋体" w:hint="eastAsia"/>
          <w:b/>
          <w:bCs/>
          <w:sz w:val="48"/>
          <w:szCs w:val="48"/>
          <w:lang w:eastAsia="zh-CN"/>
        </w:rPr>
      </w:pPr>
      <w:r>
        <w:rPr>
          <w:rFonts w:ascii="宋体" w:eastAsia="宋体" w:hAnsi="宋体"/>
          <w:b/>
          <w:bCs/>
          <w:sz w:val="48"/>
          <w:szCs w:val="48"/>
          <w:lang w:eastAsia="zh-CN"/>
        </w:rPr>
        <w:t>卫生健康领域基层政务公开标准目录</w:t>
      </w:r>
    </w:p>
    <w:p w:rsidR="00207273" w:rsidRDefault="00207273">
      <w:pPr>
        <w:jc w:val="center"/>
        <w:rPr>
          <w:rFonts w:ascii="宋体" w:eastAsia="宋体" w:hAnsi="宋体"/>
          <w:b/>
          <w:bCs/>
          <w:sz w:val="48"/>
          <w:szCs w:val="48"/>
          <w:lang w:eastAsia="zh-CN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</w:tblGrid>
      <w:tr w:rsidR="004F5A53">
        <w:trPr>
          <w:trHeight w:hRule="exact" w:val="1056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225" w:right="223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63" w:right="159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600" w:right="60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公开内容</w:t>
            </w:r>
          </w:p>
          <w:p w:rsidR="004F5A53" w:rsidRDefault="004F5A53">
            <w:pPr>
              <w:pStyle w:val="TableParagraph"/>
              <w:spacing w:before="1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391" w:right="39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393" w:right="38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423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66" w:line="249" w:lineRule="auto"/>
              <w:ind w:left="180" w:right="18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66" w:line="249" w:lineRule="auto"/>
              <w:ind w:left="180" w:right="17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方式</w:t>
            </w:r>
          </w:p>
        </w:tc>
      </w:tr>
      <w:tr w:rsidR="004F5A53">
        <w:trPr>
          <w:trHeight w:hRule="exact" w:val="1644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71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35" w:line="249" w:lineRule="auto"/>
              <w:ind w:left="103" w:right="72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85" w:line="249" w:lineRule="auto"/>
              <w:ind w:left="103" w:right="7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71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依 申 请</w:t>
            </w:r>
          </w:p>
        </w:tc>
      </w:tr>
      <w:tr w:rsidR="004F5A53">
        <w:trPr>
          <w:trHeight w:hRule="exact" w:val="1395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5" w:right="-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0401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F5A53" w:rsidRDefault="004F5A53">
            <w:pPr>
              <w:pStyle w:val="TableParagraph"/>
              <w:ind w:left="16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04</w:t>
            </w:r>
          </w:p>
          <w:p w:rsidR="004F5A53" w:rsidRDefault="004F5A53">
            <w:pPr>
              <w:pStyle w:val="TableParagraph"/>
              <w:spacing w:before="12" w:line="249" w:lineRule="auto"/>
              <w:ind w:left="163" w:right="3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行 政 征 收 类 事 项 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93" w:line="247" w:lineRule="auto"/>
              <w:ind w:left="720" w:right="122" w:hanging="60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社会抚养费征 收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28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【法律】《中华人民共和国人口与计划生育 法》（中华人民共和国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主席令第</w:t>
            </w:r>
            <w:proofErr w:type="gramEnd"/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41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号 2015</w:t>
            </w:r>
          </w:p>
          <w:p w:rsidR="004F5A53" w:rsidRDefault="004F5A53">
            <w:pPr>
              <w:pStyle w:val="TableParagraph"/>
              <w:spacing w:before="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12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27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日修正） </w:t>
            </w:r>
          </w:p>
          <w:p w:rsidR="004F5A53" w:rsidRDefault="004F5A53">
            <w:pPr>
              <w:pStyle w:val="TableParagraph"/>
              <w:spacing w:before="10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【行政法规】《社会抚养费征收管理办法》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（中华人民共和国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国务院令第</w:t>
            </w:r>
            <w:proofErr w:type="gramEnd"/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357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22" w:right="122" w:hanging="3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自信息形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成或者变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更之日起 20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工作 日内予以 公开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43" w:line="249" w:lineRule="auto"/>
              <w:ind w:left="153" w:right="149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镇政府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205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■政府网站        □政府公报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□两微一端        □发布会/听证会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□广播电视        □纸质媒体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□公开查阅点      □政务服务中心 </w:t>
            </w:r>
          </w:p>
          <w:p w:rsidR="004F5A53" w:rsidRDefault="004F5A53">
            <w:pPr>
              <w:pStyle w:val="TableParagraph"/>
              <w:spacing w:before="10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□便民服务站      □入户/现场     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□社区/企事业单位/村公示栏（电子屏） </w:t>
            </w:r>
          </w:p>
          <w:p w:rsidR="004F5A53" w:rsidRDefault="004F5A53">
            <w:pPr>
              <w:pStyle w:val="TableParagraph"/>
              <w:tabs>
                <w:tab w:val="left" w:pos="4063"/>
              </w:tabs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 w:rsidR="004F5A53" w:rsidTr="00482A7F">
        <w:trPr>
          <w:trHeight w:hRule="exact" w:val="1274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73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办理机构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 w:rsidTr="00482A7F">
        <w:trPr>
          <w:trHeight w:hRule="exact" w:val="1419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投诉举报电话以及网上投诉渠道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</w:tr>
      <w:tr w:rsidR="004F5A53">
        <w:trPr>
          <w:trHeight w:hRule="exact" w:val="1131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1"/>
                <w:szCs w:val="31"/>
                <w:lang w:eastAsia="zh-CN"/>
              </w:rPr>
            </w:pPr>
          </w:p>
          <w:p w:rsidR="004F5A53" w:rsidRDefault="004F5A53">
            <w:pPr>
              <w:pStyle w:val="TableParagraph"/>
              <w:ind w:left="105" w:right="-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0505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6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05</w:t>
            </w:r>
          </w:p>
          <w:p w:rsidR="004F5A53" w:rsidRDefault="004F5A53">
            <w:pPr>
              <w:pStyle w:val="TableParagraph"/>
              <w:spacing w:before="13" w:line="249" w:lineRule="auto"/>
              <w:ind w:left="163" w:right="3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行 政 给 付 类 事 项 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200" w:line="249" w:lineRule="auto"/>
              <w:ind w:left="600" w:right="122" w:hanging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独生子女父母 奖励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28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【法律】《中华人民共和国人口与计划生育 法》（中华人民共和国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主席令第</w:t>
            </w:r>
            <w:proofErr w:type="gramEnd"/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41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号 2015</w:t>
            </w:r>
          </w:p>
          <w:p w:rsidR="004F5A53" w:rsidRDefault="004F5A53">
            <w:pPr>
              <w:pStyle w:val="TableParagraph"/>
              <w:spacing w:before="2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12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27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日修正）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22" w:right="122" w:hanging="3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自信息形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成或者变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更之日起 20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工作 日内予以 公开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50" w:line="249" w:lineRule="auto"/>
              <w:ind w:left="153" w:right="149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镇政府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2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■政府网站        □政府公报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□两微一端        □发布会/听证会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□广播电视        □纸质媒体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□公开查阅点      □政务服务中心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□便民服务站      □入户/现场     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□社区/企事业单位/村公示栏（电子屏） </w:t>
            </w:r>
          </w:p>
          <w:p w:rsidR="004F5A53" w:rsidRDefault="004F5A53">
            <w:pPr>
              <w:pStyle w:val="TableParagraph"/>
              <w:tabs>
                <w:tab w:val="left" w:pos="4063"/>
              </w:tabs>
              <w:spacing w:before="10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 w:rsidR="004F5A53">
        <w:trPr>
          <w:trHeight w:hRule="exact" w:val="1033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申请材料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 w:rsidTr="00482A7F">
        <w:trPr>
          <w:trHeight w:hRule="exact" w:val="960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受理范围及条件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1018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办理流程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1133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咨询投诉渠道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</w:tr>
    </w:tbl>
    <w:p w:rsidR="00207273" w:rsidRDefault="00207273">
      <w:pPr>
        <w:jc w:val="both"/>
        <w:rPr>
          <w:rFonts w:ascii="宋体" w:eastAsia="宋体" w:hAnsi="宋体"/>
          <w:b/>
          <w:bCs/>
          <w:sz w:val="48"/>
          <w:szCs w:val="48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</w:tblGrid>
      <w:tr w:rsidR="004F5A53">
        <w:trPr>
          <w:trHeight w:hRule="exact" w:val="1056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225" w:right="223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63" w:right="159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600" w:right="60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公开内容</w:t>
            </w:r>
          </w:p>
          <w:p w:rsidR="004F5A53" w:rsidRDefault="004F5A53">
            <w:pPr>
              <w:pStyle w:val="TableParagraph"/>
              <w:spacing w:before="1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391" w:right="39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393" w:right="38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423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66" w:line="249" w:lineRule="auto"/>
              <w:ind w:left="180" w:right="18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66" w:line="249" w:lineRule="auto"/>
              <w:ind w:left="180" w:right="179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黑体" w:eastAsia="黑体" w:hAnsi="黑体" w:cs="黑体"/>
                <w:sz w:val="24"/>
                <w:szCs w:val="24"/>
              </w:rPr>
              <w:t>公开 方式</w:t>
            </w:r>
          </w:p>
        </w:tc>
      </w:tr>
      <w:tr w:rsidR="004F5A53">
        <w:trPr>
          <w:trHeight w:hRule="exact" w:val="1644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71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35" w:line="249" w:lineRule="auto"/>
              <w:ind w:left="103" w:right="72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85" w:line="249" w:lineRule="auto"/>
              <w:ind w:left="103" w:right="7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71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依 申 请</w:t>
            </w:r>
          </w:p>
        </w:tc>
      </w:tr>
      <w:tr w:rsidR="004F5A53">
        <w:trPr>
          <w:trHeight w:hRule="exact" w:val="1117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left="105" w:right="-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0506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4F5A53" w:rsidRDefault="004F5A53">
            <w:pPr>
              <w:pStyle w:val="TableParagraph"/>
              <w:ind w:left="16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05</w:t>
            </w:r>
          </w:p>
          <w:p w:rsidR="004F5A53" w:rsidRDefault="004F5A53">
            <w:pPr>
              <w:pStyle w:val="TableParagraph"/>
              <w:spacing w:before="12" w:line="249" w:lineRule="auto"/>
              <w:ind w:left="163" w:right="3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行 政 给 付 类 事 项 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20" w:right="122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农村部分计划 生育家庭奖励 扶助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1"/>
                <w:szCs w:val="31"/>
                <w:lang w:eastAsia="zh-CN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46" w:line="249" w:lineRule="auto"/>
              <w:ind w:left="103" w:right="28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【法律】《中华人民共和国人口与计划生育 法》（中华人民共和国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主席令第</w:t>
            </w:r>
            <w:proofErr w:type="gramEnd"/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41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号 2015</w:t>
            </w:r>
          </w:p>
          <w:p w:rsidR="004F5A53" w:rsidRDefault="004F5A53">
            <w:pPr>
              <w:pStyle w:val="TableParagraph"/>
              <w:spacing w:before="3"/>
              <w:ind w:left="103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12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27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日修正） </w:t>
            </w:r>
          </w:p>
          <w:p w:rsidR="004F5A53" w:rsidRDefault="004F5A53">
            <w:pPr>
              <w:pStyle w:val="TableParagraph"/>
              <w:spacing w:before="10" w:line="249" w:lineRule="auto"/>
              <w:ind w:left="103" w:right="286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【部门规章及规范性文件】《国务院关于印 发国家基本公共服务体系“十二五”规划的 通知》（国发﹝2012﹞29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号） </w:t>
            </w:r>
          </w:p>
          <w:p w:rsidR="004F5A53" w:rsidRDefault="004F5A53">
            <w:pPr>
              <w:pStyle w:val="TableParagraph"/>
              <w:spacing w:before="2" w:line="249" w:lineRule="auto"/>
              <w:ind w:left="103" w:right="286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【部门规章及规范性文件】《关于开展对农 村部分计划生育家庭实行奖励扶助制度试点 工作意见》（国办发〔2004〕21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号） </w:t>
            </w:r>
          </w:p>
          <w:p w:rsidR="004F5A53" w:rsidRDefault="004F5A53">
            <w:pPr>
              <w:pStyle w:val="TableParagraph"/>
              <w:spacing w:before="2" w:line="249" w:lineRule="auto"/>
              <w:ind w:left="103" w:right="28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【部门规章及规范性文件】《关于调整全国 农村部分计划生育家庭奖励扶助和计划生育 家庭特别扶助标准的通知》（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财教〔2011〕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623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号） </w:t>
            </w:r>
          </w:p>
          <w:p w:rsidR="004F5A53" w:rsidRDefault="004F5A53">
            <w:pPr>
              <w:pStyle w:val="TableParagraph"/>
              <w:spacing w:before="2" w:line="249" w:lineRule="auto"/>
              <w:ind w:left="103" w:right="286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【部门规章及规范性文件】《关于印发全国 农村部分计划生育家庭奖励扶助制度管理规 范的通知》（人口厅发〔2006〕122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22" w:right="122" w:hanging="3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自信息形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成或者变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更之日起 20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工作 日内予以 公开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0"/>
                <w:szCs w:val="30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53" w:right="149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镇政府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5"/>
                <w:szCs w:val="35"/>
                <w:lang w:eastAsia="zh-CN"/>
              </w:rPr>
            </w:pPr>
          </w:p>
          <w:p w:rsidR="004F5A53" w:rsidRDefault="004F5A53">
            <w:pPr>
              <w:pStyle w:val="TableParagraph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■政府网站        □政府公报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□两微一端        □发布会/听证会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□广播电视        □纸质媒体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□公开查阅点      □政务服务中心 </w:t>
            </w:r>
          </w:p>
          <w:p w:rsidR="004F5A53" w:rsidRDefault="004F5A53">
            <w:pPr>
              <w:pStyle w:val="TableParagraph"/>
              <w:spacing w:before="10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□便民服务站      □入户/现场     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□社区/企事业单位/村公示栏（电子屏） </w:t>
            </w:r>
          </w:p>
          <w:p w:rsidR="004F5A53" w:rsidRDefault="004F5A53">
            <w:pPr>
              <w:pStyle w:val="TableParagraph"/>
              <w:tabs>
                <w:tab w:val="left" w:pos="4063"/>
              </w:tabs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left="103" w:right="-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 w:rsidR="004F5A53">
        <w:trPr>
          <w:trHeight w:hRule="exact" w:val="1133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申请材料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1130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受理范围及条件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1020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办理流程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977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咨询投诉渠道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 w:rsidTr="00482A7F">
        <w:trPr>
          <w:trHeight w:hRule="exact" w:val="931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5" w:right="-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0507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6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05</w:t>
            </w:r>
          </w:p>
          <w:p w:rsidR="004F5A53" w:rsidRDefault="004F5A53">
            <w:pPr>
              <w:pStyle w:val="TableParagraph"/>
              <w:spacing w:before="13" w:line="249" w:lineRule="auto"/>
              <w:ind w:left="163" w:right="3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行 政 给 付 类 事 项 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203" w:line="247" w:lineRule="auto"/>
              <w:ind w:left="360" w:right="122" w:hanging="2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计划生育家庭 特别扶助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ind w:firstLineChars="100" w:firstLine="2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28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【法律】《中华人民共和国人口与计划生育 法》（中华人民共和国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主席令第</w:t>
            </w:r>
            <w:proofErr w:type="gramEnd"/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41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号 2015</w:t>
            </w:r>
          </w:p>
          <w:p w:rsidR="004F5A53" w:rsidRDefault="004F5A53">
            <w:pPr>
              <w:pStyle w:val="TableParagraph"/>
              <w:spacing w:before="2"/>
              <w:ind w:left="103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12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27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日修正） </w:t>
            </w:r>
          </w:p>
          <w:p w:rsidR="004F5A53" w:rsidRDefault="004F5A53">
            <w:pPr>
              <w:pStyle w:val="TableParagraph"/>
              <w:spacing w:before="10" w:line="249" w:lineRule="auto"/>
              <w:ind w:left="103" w:right="286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【部门规章及规范性文件】《关于印发全国 独生子女伤残死亡家庭特别扶助制度试点方 案的通知》（国人口发〔2007〕78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2"/>
                <w:szCs w:val="32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22" w:right="122" w:hanging="3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自信息形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成或者变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更之日起 20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工作 日内予以 公开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52" w:line="249" w:lineRule="auto"/>
              <w:ind w:left="153" w:right="149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镇政府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214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■政府网站        □政府公报         </w:t>
            </w:r>
          </w:p>
          <w:p w:rsidR="004F5A53" w:rsidRDefault="004F5A53">
            <w:pPr>
              <w:pStyle w:val="TableParagraph"/>
              <w:spacing w:before="13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□两微一端        □发布会/听证会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□广播电视        □纸质媒体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□公开查阅点      □政务服务中心 </w:t>
            </w:r>
          </w:p>
          <w:p w:rsidR="004F5A53" w:rsidRDefault="004F5A53">
            <w:pPr>
              <w:pStyle w:val="TableParagraph"/>
              <w:spacing w:before="10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□便民服务站      □入户/现场     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□社区/企事业单位/村公示栏（电子屏） </w:t>
            </w:r>
          </w:p>
          <w:p w:rsidR="004F5A53" w:rsidRDefault="004F5A53">
            <w:pPr>
              <w:pStyle w:val="TableParagraph"/>
              <w:tabs>
                <w:tab w:val="left" w:pos="4063"/>
              </w:tabs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 w:rsidR="004F5A53" w:rsidTr="00482A7F">
        <w:trPr>
          <w:trHeight w:hRule="exact" w:val="702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申请材料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 w:rsidTr="00482A7F">
        <w:trPr>
          <w:trHeight w:hRule="exact" w:val="948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受理范围及条件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 w:rsidTr="00482A7F">
        <w:trPr>
          <w:trHeight w:hRule="exact" w:val="768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5A53" w:rsidRDefault="004F5A53">
            <w:pPr>
              <w:pStyle w:val="TableParagraph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办理流程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823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咨询投诉渠道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</w:tr>
    </w:tbl>
    <w:p w:rsidR="00207273" w:rsidRPr="00482A7F" w:rsidRDefault="00207273">
      <w:pPr>
        <w:rPr>
          <w:rFonts w:eastAsiaTheme="minorEastAsia" w:hint="eastAsia"/>
          <w:lang w:eastAsia="zh-CN"/>
        </w:rPr>
      </w:pPr>
    </w:p>
    <w:p w:rsidR="00207273" w:rsidRDefault="00207273">
      <w:pPr>
        <w:rPr>
          <w:lang w:eastAsia="zh-CN"/>
        </w:rPr>
      </w:pPr>
    </w:p>
    <w:p w:rsidR="00207273" w:rsidRDefault="00207273">
      <w:pPr>
        <w:rPr>
          <w:lang w:eastAsia="zh-CN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</w:tblGrid>
      <w:tr w:rsidR="004F5A53">
        <w:trPr>
          <w:trHeight w:hRule="exact" w:val="90"/>
        </w:trPr>
        <w:tc>
          <w:tcPr>
            <w:tcW w:w="701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574" w:type="dxa"/>
          </w:tcPr>
          <w:p w:rsidR="004F5A53" w:rsidRPr="00482A7F" w:rsidRDefault="004F5A53">
            <w:pPr>
              <w:rPr>
                <w:rFonts w:eastAsiaTheme="minorEastAsia" w:hint="eastAsia"/>
                <w:lang w:eastAsia="zh-CN"/>
              </w:rPr>
            </w:pPr>
          </w:p>
        </w:tc>
        <w:tc>
          <w:tcPr>
            <w:tcW w:w="1694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397" w:type="dxa"/>
          </w:tcPr>
          <w:p w:rsidR="004F5A53" w:rsidRDefault="004F5A53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7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5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536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7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</w:tcPr>
          <w:p w:rsidR="004F5A53" w:rsidRDefault="004F5A53">
            <w:pPr>
              <w:rPr>
                <w:lang w:eastAsia="zh-CN"/>
              </w:rPr>
            </w:pPr>
          </w:p>
        </w:tc>
      </w:tr>
      <w:tr w:rsidR="004F5A53">
        <w:trPr>
          <w:trHeight w:hRule="exact" w:val="1056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225" w:right="223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63" w:right="159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600" w:right="60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公开内容</w:t>
            </w:r>
          </w:p>
          <w:p w:rsidR="004F5A53" w:rsidRDefault="004F5A53">
            <w:pPr>
              <w:pStyle w:val="TableParagraph"/>
              <w:spacing w:before="1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391" w:right="39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61" w:line="249" w:lineRule="auto"/>
              <w:ind w:left="393" w:right="38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423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66" w:line="249" w:lineRule="auto"/>
              <w:ind w:left="180" w:right="18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66" w:line="249" w:lineRule="auto"/>
              <w:ind w:left="180" w:right="17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 方式</w:t>
            </w:r>
          </w:p>
        </w:tc>
      </w:tr>
      <w:tr w:rsidR="004F5A53">
        <w:trPr>
          <w:trHeight w:hRule="exact" w:val="1644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71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35" w:line="249" w:lineRule="auto"/>
              <w:ind w:left="103" w:right="72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85" w:line="249" w:lineRule="auto"/>
              <w:ind w:left="103" w:right="7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71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依 申 请</w:t>
            </w:r>
          </w:p>
        </w:tc>
      </w:tr>
      <w:tr w:rsidR="004F5A53">
        <w:trPr>
          <w:trHeight w:hRule="exact" w:val="684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05" w:right="-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1001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ind w:left="16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10</w:t>
            </w:r>
          </w:p>
          <w:p w:rsidR="004F5A53" w:rsidRDefault="004F5A53">
            <w:pPr>
              <w:pStyle w:val="TableParagraph"/>
              <w:spacing w:before="12" w:line="249" w:lineRule="auto"/>
              <w:ind w:left="163" w:right="3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行 政 备 案 类 事 项 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生育登记服务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45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286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【部门规章及规范性文件】《国家卫生健康 委办公厅关于做好生育登记服务工作的指导 意见》（国卫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办指导发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〔2016〕20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9"/>
                <w:szCs w:val="29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22" w:right="122" w:hanging="3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自信息形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成或者变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更之日起 20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工作 日内予以 公开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Pr="004F5A53" w:rsidRDefault="004F5A53">
            <w:pPr>
              <w:pStyle w:val="TableParagraph"/>
              <w:spacing w:before="3"/>
              <w:rPr>
                <w:rFonts w:ascii="Times New Roman" w:eastAsiaTheme="minorEastAsia" w:hAnsi="Times New Roman" w:cs="Times New Roman" w:hint="eastAsia"/>
                <w:sz w:val="29"/>
                <w:szCs w:val="29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53" w:right="149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镇政府 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spacing w:before="173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■政府网站        □政府公报         </w:t>
            </w:r>
          </w:p>
          <w:p w:rsidR="004F5A53" w:rsidRDefault="004F5A53">
            <w:pPr>
              <w:pStyle w:val="TableParagraph"/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□两微一端        □发布会/听证会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□广播电视        □纸质媒体         </w:t>
            </w:r>
          </w:p>
          <w:p w:rsidR="004F5A53" w:rsidRDefault="004F5A53">
            <w:pPr>
              <w:pStyle w:val="TableParagraph"/>
              <w:spacing w:before="10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□公开查阅点      ■政务服务中心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■便民服务站      □入户/现场        </w:t>
            </w:r>
          </w:p>
          <w:p w:rsidR="004F5A53" w:rsidRDefault="004F5A53">
            <w:pPr>
              <w:pStyle w:val="TableParagraph"/>
              <w:spacing w:before="12"/>
              <w:ind w:left="103" w:right="-1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□社区/企事业单位/村公示栏（电子屏） </w:t>
            </w:r>
          </w:p>
          <w:p w:rsidR="004F5A53" w:rsidRDefault="004F5A53">
            <w:pPr>
              <w:pStyle w:val="TableParagraph"/>
              <w:tabs>
                <w:tab w:val="left" w:pos="4063"/>
              </w:tabs>
              <w:spacing w:before="12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03" w:right="-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A53" w:rsidRDefault="004F5A5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5A53" w:rsidRDefault="004F5A53">
            <w:pPr>
              <w:pStyle w:val="TableParagraph"/>
              <w:ind w:left="103" w:right="-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 w:rsidR="004F5A53">
        <w:trPr>
          <w:trHeight w:hRule="exact" w:val="2568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  <w:p w:rsidR="004F5A53" w:rsidRDefault="004F5A53">
            <w:pPr>
              <w:pStyle w:val="TableParagraph"/>
              <w:spacing w:line="249" w:lineRule="auto"/>
              <w:ind w:left="103" w:right="202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办事指南，包括：适用范围、办理依 据、办理条件、申办材料、办理方式、 办理流程、办理时限、收费依据及标 准、结果送达、咨询方式、监督投诉渠 道、办理地址和时间、办理进程、结果 查询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</w:tr>
      <w:tr w:rsidR="004F5A53">
        <w:trPr>
          <w:trHeight w:hRule="exact" w:val="701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51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1147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37" w:line="249" w:lineRule="auto"/>
              <w:ind w:left="103" w:right="202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</w:tr>
      <w:tr w:rsidR="004F5A53">
        <w:trPr>
          <w:trHeight w:hRule="exact" w:val="725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63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706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54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701"/>
        </w:trPr>
        <w:tc>
          <w:tcPr>
            <w:tcW w:w="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spacing w:before="151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A53" w:rsidRDefault="004F5A53"/>
        </w:tc>
      </w:tr>
      <w:tr w:rsidR="004F5A53">
        <w:trPr>
          <w:trHeight w:hRule="exact" w:val="2205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/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投诉举报电话以及网上投诉渠道</w:t>
            </w:r>
          </w:p>
          <w:p w:rsidR="004F5A53" w:rsidRDefault="004F5A5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F5A53" w:rsidRDefault="004F5A53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53" w:rsidRDefault="004F5A53">
            <w:pPr>
              <w:rPr>
                <w:lang w:eastAsia="zh-CN"/>
              </w:rPr>
            </w:pPr>
          </w:p>
        </w:tc>
      </w:tr>
    </w:tbl>
    <w:p w:rsidR="00207273" w:rsidRPr="00482A7F" w:rsidRDefault="00207273">
      <w:pPr>
        <w:rPr>
          <w:rFonts w:eastAsiaTheme="minorEastAsia" w:hint="eastAsia"/>
          <w:lang w:eastAsia="zh-CN"/>
        </w:rPr>
        <w:sectPr w:rsidR="00207273" w:rsidRPr="00482A7F">
          <w:footerReference w:type="default" r:id="rId9"/>
          <w:pgSz w:w="23820" w:h="16840" w:orient="landscape"/>
          <w:pgMar w:top="1340" w:right="800" w:bottom="1360" w:left="800" w:header="0" w:footer="1166" w:gutter="0"/>
          <w:pgNumType w:start="1"/>
          <w:cols w:space="720"/>
        </w:sectPr>
      </w:pPr>
    </w:p>
    <w:p w:rsidR="00207273" w:rsidRPr="00482A7F" w:rsidRDefault="00207273">
      <w:pPr>
        <w:rPr>
          <w:rFonts w:eastAsiaTheme="minorEastAsia" w:hint="eastAsia"/>
          <w:lang w:eastAsia="zh-CN"/>
        </w:rPr>
        <w:sectPr w:rsidR="00207273" w:rsidRPr="00482A7F">
          <w:footerReference w:type="default" r:id="rId10"/>
          <w:pgSz w:w="23820" w:h="16840" w:orient="landscape"/>
          <w:pgMar w:top="1340" w:right="800" w:bottom="1360" w:left="800" w:header="0" w:footer="1166" w:gutter="0"/>
          <w:pgNumType w:start="21"/>
          <w:cols w:space="720"/>
        </w:sectPr>
      </w:pPr>
    </w:p>
    <w:p w:rsidR="00207273" w:rsidRDefault="00207273">
      <w:pPr>
        <w:jc w:val="both"/>
        <w:rPr>
          <w:rFonts w:ascii="宋体" w:eastAsia="宋体" w:hAnsi="宋体"/>
          <w:b/>
          <w:bCs/>
          <w:sz w:val="48"/>
          <w:szCs w:val="48"/>
          <w:lang w:eastAsia="zh-CN"/>
        </w:rPr>
      </w:pPr>
    </w:p>
    <w:sectPr w:rsidR="00207273">
      <w:pgSz w:w="23757" w:h="16783" w:orient="landscape"/>
      <w:pgMar w:top="1338" w:right="799" w:bottom="1361" w:left="79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9" w:rsidRDefault="00302169">
      <w:r>
        <w:separator/>
      </w:r>
    </w:p>
  </w:endnote>
  <w:endnote w:type="continuationSeparator" w:id="0">
    <w:p w:rsidR="00302169" w:rsidRDefault="0030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73" w:rsidRDefault="00302169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501701632" behindDoc="1" locked="0" layoutInCell="1" allowOverlap="1" wp14:anchorId="4FA5B0A7" wp14:editId="2276D53B">
              <wp:simplePos x="0" y="0"/>
              <wp:positionH relativeFrom="page">
                <wp:posOffset>7364095</wp:posOffset>
              </wp:positionH>
              <wp:positionV relativeFrom="page">
                <wp:posOffset>9799320</wp:posOffset>
              </wp:positionV>
              <wp:extent cx="451485" cy="1397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14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07273" w:rsidRDefault="00207273">
                          <w:pPr>
                            <w:spacing w:line="204" w:lineRule="exact"/>
                            <w:ind w:left="20"/>
                            <w:rPr>
                              <w:rFonts w:ascii="Times New Roman" w:eastAsia="宋体" w:hAnsi="Times New Roman" w:cs="Times New Roman"/>
                              <w:sz w:val="18"/>
                              <w:szCs w:val="18"/>
                              <w:lang w:eastAsia="zh-CN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6" type="#_x0000_t202" style="position:absolute;margin-left:579.85pt;margin-top:771.6pt;width:35.55pt;height:11pt;z-index:-161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" filled="f" stroked="f">
              <v:textbox inset="0,0,0,0">
                <w:txbxContent>
                  <w:p w:rsidR="00207273" w:rsidRDefault="00207273">
                    <w:pPr>
                      <w:spacing w:line="204" w:lineRule="exact"/>
                      <w:ind w:left="20"/>
                      <w:rPr>
                        <w:rFonts w:ascii="Times New Roman" w:eastAsia="宋体" w:hAnsi="Times New Roman" w:cs="Times New Roman"/>
                        <w:sz w:val="18"/>
                        <w:szCs w:val="18"/>
                        <w:lang w:eastAsia="zh-C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73" w:rsidRDefault="00302169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501703680" behindDoc="0" locked="0" layoutInCell="1" allowOverlap="1" wp14:anchorId="226A99C1" wp14:editId="6E99477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7273" w:rsidRDefault="00302169">
                          <w:pPr>
                            <w:pStyle w:val="a4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50170368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OHAPyE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207273" w:rsidRDefault="00302169">
                    <w:pPr>
                      <w:pStyle w:val="a4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eastAsia="宋体" w:hint="eastAsia"/>
                        <w:lang w:eastAsia="zh-CN"/>
                      </w:rPr>
                      <w:t>8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9" w:rsidRDefault="00302169">
      <w:r>
        <w:separator/>
      </w:r>
    </w:p>
  </w:footnote>
  <w:footnote w:type="continuationSeparator" w:id="0">
    <w:p w:rsidR="00302169" w:rsidRDefault="00302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E55AA"/>
    <w:rsid w:val="00207273"/>
    <w:rsid w:val="00302169"/>
    <w:rsid w:val="00482A7F"/>
    <w:rsid w:val="004F5A53"/>
    <w:rsid w:val="082F232E"/>
    <w:rsid w:val="0FA3398B"/>
    <w:rsid w:val="1F8E55AA"/>
    <w:rsid w:val="267C29D1"/>
    <w:rsid w:val="39FE3D54"/>
    <w:rsid w:val="4BA05994"/>
    <w:rsid w:val="70E7781D"/>
    <w:rsid w:val="7C07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6285"/>
    </w:pPr>
    <w:rPr>
      <w:rFonts w:ascii="宋体" w:eastAsia="宋体" w:hAnsi="宋体"/>
      <w:b/>
      <w:bCs/>
      <w:sz w:val="48"/>
      <w:szCs w:val="4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6285"/>
    </w:pPr>
    <w:rPr>
      <w:rFonts w:ascii="宋体" w:eastAsia="宋体" w:hAnsi="宋体"/>
      <w:b/>
      <w:bCs/>
      <w:sz w:val="48"/>
      <w:szCs w:val="4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07A5A9-8234-4B31-A354-B8DBB4260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496</Words>
  <Characters>2830</Characters>
  <Application>Microsoft Office Word</Application>
  <DocSecurity>0</DocSecurity>
  <Lines>23</Lines>
  <Paragraphs>6</Paragraphs>
  <ScaleCrop>false</ScaleCrop>
  <Company>Microsoft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CAI</cp:lastModifiedBy>
  <cp:revision>3</cp:revision>
  <dcterms:created xsi:type="dcterms:W3CDTF">2020-11-10T03:07:00Z</dcterms:created>
  <dcterms:modified xsi:type="dcterms:W3CDTF">2020-12-20T06:05:00Z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