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关于审计存在问题的整改情况报告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区审计局：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自收到榕城区审计局对我办《榕东街道党工委原主任许克宇同志自然资源环境资产离任（任中）审计的报告》（榕审信报[2020]16号）后，办事处领导对本次审计高度重视，立即组织相关人员针</w:t>
      </w:r>
      <w:r>
        <w:rPr>
          <w:rFonts w:hint="eastAsia"/>
          <w:sz w:val="32"/>
          <w:szCs w:val="32"/>
          <w:lang w:val="en-US" w:eastAsia="zh-CN"/>
        </w:rPr>
        <w:t>对存在的问题再次进行自审并以积极的态度加以整改，现将整改情况汇报如下：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关于水质不达标的问题。街道高度重视，加强组织领导，落实工作措施，强化宣传引导，现榕江北河流域水质已消除劣V类，水体水质优良，水环境质量改善取得成效。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关于存在违规占用耕地的现象问题。至2019年12月底，我办已全部完成整改，今后将加强对辖区内耕地的保护，加大日常巡查力度，加强对违法案件整改的跟进监督，发现问题及时报告，确保耕地能恢复原状。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在积极整改的同时，我办认真自我反省，吸取教训，在今后的工作中完善制度、强化措施、硬化手段、规范管理，防止类似问题再度发生。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榕东街道办事处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月1日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B8C8DA"/>
    <w:multiLevelType w:val="singleLevel"/>
    <w:tmpl w:val="CDB8C8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835CB"/>
    <w:rsid w:val="1C7A34CE"/>
    <w:rsid w:val="32733D44"/>
    <w:rsid w:val="33D835CB"/>
    <w:rsid w:val="43D66BE2"/>
    <w:rsid w:val="48B92E4E"/>
    <w:rsid w:val="5E210268"/>
    <w:rsid w:val="5F2B09DF"/>
    <w:rsid w:val="63440544"/>
    <w:rsid w:val="6654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2021-03-10T08:48:00Z</dcterms:created>
  <dc:creator>Administrator</dc:creator>
  <cp:lastModifiedBy>Administrator</cp:lastModifiedBy>
  <cp:lastPrinted>2021-05-06T01:12:03Z</cp:lastPrinted>
  <dcterms:modified xsi:type="dcterms:W3CDTF">2021-05-06T02:43:29Z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19F57FBE441B4278AEDCE06DE64EAB8F</vt:lpwstr>
  </property>
</Properties>
</file>