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sz w:val="36"/>
          <w:szCs w:val="2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36"/>
          <w:szCs w:val="2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36"/>
          <w:szCs w:val="20"/>
          <w:lang w:eastAsia="zh-CN"/>
        </w:rPr>
        <w:t>揭阳市生态环境局榕城分局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36"/>
          <w:szCs w:val="20"/>
        </w:rPr>
        <w:t>政府信息公开申请表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20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姓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0"/>
              </w:rPr>
              <w:t>统一社会信用代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0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营业执照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联系人电子邮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或者其他特征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描述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纸质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获取政府信息的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  <w:t>途径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17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0F95"/>
    <w:rsid w:val="77D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2019-12-13T02:36:00Z</dcterms:created>
  <dc:creator>ღWeim゛</dc:creator>
  <cp:lastModifiedBy>ღWeim゛</cp:lastModifiedBy>
  <dcterms:modified xsi:type="dcterms:W3CDTF">2019-12-13T02:38:08Z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